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3B5ED" w14:textId="0C763EE6" w:rsidR="002E2EE6" w:rsidRDefault="002E2EE6" w:rsidP="00832F13">
      <w:pPr>
        <w:pStyle w:val="Heading1"/>
      </w:pPr>
      <w:r>
        <w:t>1nc</w:t>
      </w:r>
    </w:p>
    <w:p w14:paraId="1D34EE30" w14:textId="77777777" w:rsidR="002E2EE6" w:rsidRDefault="002E2EE6" w:rsidP="002E2EE6"/>
    <w:p w14:paraId="51A43178" w14:textId="77777777" w:rsidR="002E2EE6" w:rsidRDefault="002E2EE6" w:rsidP="002E2EE6">
      <w:pPr>
        <w:pStyle w:val="Heading2"/>
      </w:pPr>
      <w:r>
        <w:t>Off</w:t>
      </w:r>
    </w:p>
    <w:p w14:paraId="230AAE46" w14:textId="77777777" w:rsidR="002E2EE6" w:rsidRDefault="002E2EE6" w:rsidP="002E2EE6">
      <w:pPr>
        <w:pStyle w:val="Heading3"/>
      </w:pPr>
      <w:r>
        <w:t>1NC</w:t>
      </w:r>
    </w:p>
    <w:p w14:paraId="6BCC798F" w14:textId="77777777" w:rsidR="002E2EE6" w:rsidRDefault="002E2EE6" w:rsidP="002E2EE6">
      <w:pPr>
        <w:pStyle w:val="Heading4"/>
      </w:pPr>
      <w:r>
        <w:rPr>
          <w:u w:val="single"/>
        </w:rPr>
        <w:t>Interpretation</w:t>
      </w:r>
      <w:r w:rsidRPr="00841FF9">
        <w:t>:</w:t>
      </w:r>
    </w:p>
    <w:p w14:paraId="1E6063C1" w14:textId="77777777" w:rsidR="002E2EE6" w:rsidRDefault="002E2EE6" w:rsidP="002E2EE6">
      <w:pPr>
        <w:pStyle w:val="Heading4"/>
      </w:pPr>
      <w:r>
        <w:t xml:space="preserve">Restrictions are </w:t>
      </w:r>
      <w:r w:rsidRPr="00BB3E06">
        <w:t>prohibitions</w:t>
      </w:r>
      <w:r>
        <w:t xml:space="preserve"> --- the aff is distinct</w:t>
      </w:r>
    </w:p>
    <w:p w14:paraId="72DF9FE1" w14:textId="77777777" w:rsidR="002E2EE6" w:rsidRPr="009D6F98" w:rsidRDefault="002E2EE6" w:rsidP="002E2EE6">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0805607F" w14:textId="77777777" w:rsidR="002E2EE6" w:rsidRPr="009D6F98" w:rsidRDefault="002E2EE6" w:rsidP="002E2EE6">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51538F06" w14:textId="77777777" w:rsidR="002E2EE6" w:rsidRPr="009D6F98" w:rsidRDefault="002E2EE6" w:rsidP="002E2EE6">
      <w:pPr>
        <w:rPr>
          <w:sz w:val="16"/>
          <w:highlight w:val="yellow"/>
        </w:rPr>
      </w:pPr>
      <w:r w:rsidRPr="0025443B">
        <w:rPr>
          <w:rStyle w:val="TitleChar"/>
          <w:highlight w:val="yellow"/>
        </w:rPr>
        <w:t>Black's Law</w:t>
      </w:r>
      <w:r w:rsidRPr="009D6F98">
        <w:rPr>
          <w:sz w:val="16"/>
          <w:highlight w:val="yellow"/>
        </w:rPr>
        <w:t xml:space="preserve"> </w:t>
      </w:r>
      <w:r w:rsidRPr="009D6F98">
        <w:rPr>
          <w:sz w:val="16"/>
        </w:rPr>
        <w:t xml:space="preserve">Dictionary, 'fifth edition,(1979) </w:t>
      </w:r>
      <w:r w:rsidRPr="0025443B">
        <w:rPr>
          <w:rStyle w:val="TitleChar"/>
          <w:highlight w:val="yellow"/>
        </w:rPr>
        <w:t>defines "restriction" as</w:t>
      </w:r>
      <w:r w:rsidRPr="009D6F98">
        <w:rPr>
          <w:sz w:val="16"/>
          <w:highlight w:val="yellow"/>
        </w:rPr>
        <w:t xml:space="preserve">; </w:t>
      </w:r>
    </w:p>
    <w:p w14:paraId="0DA2BD70" w14:textId="77777777" w:rsidR="002E2EE6" w:rsidRPr="009D6F98" w:rsidRDefault="002E2EE6" w:rsidP="002E2EE6">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374A2683" w14:textId="77777777" w:rsidR="002E2EE6" w:rsidRPr="009D6F98" w:rsidRDefault="002E2EE6" w:rsidP="002E2EE6">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32B44B9A" w14:textId="77777777" w:rsidR="002E2EE6" w:rsidRDefault="002E2EE6" w:rsidP="002E2EE6">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49C52EE2" w14:textId="77777777" w:rsidR="002E2EE6" w:rsidRDefault="002E2EE6" w:rsidP="002E2EE6">
      <w:pPr>
        <w:pStyle w:val="Heading4"/>
      </w:pPr>
      <w:r>
        <w:t xml:space="preserve">Restrictions on authority are distinct from conditions </w:t>
      </w:r>
    </w:p>
    <w:p w14:paraId="2CA46912" w14:textId="77777777" w:rsidR="002E2EE6" w:rsidRDefault="002E2EE6" w:rsidP="002E2EE6">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3A5FB0A1" w14:textId="77777777" w:rsidR="002E2EE6" w:rsidRPr="00244407" w:rsidRDefault="002E2EE6" w:rsidP="002E2EE6">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0407E935" w14:textId="77777777" w:rsidR="002E2EE6" w:rsidRPr="002927D2" w:rsidRDefault="002E2EE6" w:rsidP="002E2EE6">
      <w:pPr>
        <w:pStyle w:val="Heading4"/>
      </w:pPr>
      <w:r w:rsidRPr="002927D2">
        <w:t>Authority is power delegated to an agent</w:t>
      </w:r>
      <w:r>
        <w:t xml:space="preserve"> by a principle</w:t>
      </w:r>
    </w:p>
    <w:p w14:paraId="3E8A4C21" w14:textId="77777777" w:rsidR="002E2EE6" w:rsidRPr="002927D2" w:rsidRDefault="002E2EE6" w:rsidP="002E2EE6">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w:t>
      </w:r>
      <w:r>
        <w:rPr>
          <w:bCs/>
        </w:rPr>
        <w:t>l. Prac. Cas. (BNA) 1557, lexis</w:t>
      </w:r>
    </w:p>
    <w:p w14:paraId="5A975877" w14:textId="77777777" w:rsidR="002E2EE6" w:rsidRDefault="002E2EE6" w:rsidP="002E2EE6">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9" w:history="1">
        <w:r w:rsidRPr="00F14D8E">
          <w:rPr>
            <w:rStyle w:val="Hyperlink"/>
            <w:bCs/>
            <w:sz w:val="14"/>
          </w:rPr>
          <w:t>Dick Loehr's, Inc v Secretary of State, 180 Mich. App. 165, 168; 446 N.W.2d 624 (1989)</w:t>
        </w:r>
      </w:hyperlink>
      <w:r w:rsidRPr="00F14D8E">
        <w:rPr>
          <w:bCs/>
          <w:sz w:val="14"/>
        </w:rPr>
        <w:t xml:space="preserve">. This is because, in part, an agency relationship arises where the principal [***36]  has the right to control the conduct of the agent. </w:t>
      </w:r>
      <w:hyperlink r:id="rId10" w:history="1">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1" w:history="1">
        <w:r w:rsidRPr="00F14D8E">
          <w:rPr>
            <w:rStyle w:val="Hyperlink"/>
            <w:bCs/>
            <w:sz w:val="14"/>
          </w:rPr>
          <w:t>McCann v Michigan, 398 Mich. 65, 71; 247 N.W.2d 521 (1976)</w:t>
        </w:r>
      </w:hyperlink>
      <w:r w:rsidRPr="00F14D8E">
        <w:rPr>
          <w:bCs/>
          <w:sz w:val="14"/>
        </w:rPr>
        <w:t xml:space="preserve">, quoting </w:t>
      </w:r>
      <w:hyperlink r:id="rId12" w:history="1">
        <w:r w:rsidRPr="00F14D8E">
          <w:rPr>
            <w:rStyle w:val="Hyperlink"/>
            <w:bCs/>
            <w:sz w:val="14"/>
          </w:rPr>
          <w:t>Restatement of Agency, 2d § 219(2)(d)</w:t>
        </w:r>
      </w:hyperlink>
      <w:r w:rsidRPr="00F14D8E">
        <w:rPr>
          <w:bCs/>
          <w:sz w:val="14"/>
        </w:rPr>
        <w:t xml:space="preserve">, p 481; see also </w:t>
      </w:r>
      <w:hyperlink r:id="rId13" w:history="1">
        <w:r w:rsidRPr="00F14D8E">
          <w:rPr>
            <w:rStyle w:val="Hyperlink"/>
            <w:bCs/>
            <w:sz w:val="14"/>
          </w:rPr>
          <w:t>Champion v Nation Wide Security, Inc, 450 Mich. 702, 704, 712; 545 N.W.2d 596 (1996)</w:t>
        </w:r>
      </w:hyperlink>
      <w:r w:rsidRPr="00F14D8E">
        <w:rPr>
          <w:bCs/>
          <w:sz w:val="14"/>
        </w:rPr>
        <w:t xml:space="preserve">, citing </w:t>
      </w:r>
      <w:hyperlink r:id="rId14"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15"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9C6AD4">
        <w:rPr>
          <w:rStyle w:val="TitleChar"/>
          <w:highlight w:val="yellow"/>
        </w:rPr>
        <w:t>"authority" is defined by Black's Law</w:t>
      </w:r>
      <w:r w:rsidRPr="009C6AD4">
        <w:rPr>
          <w:rStyle w:val="TitleChar"/>
        </w:rPr>
        <w:t xml:space="preserve"> Dictionary </w:t>
      </w:r>
      <w:r w:rsidRPr="009C6AD4">
        <w:rPr>
          <w:rStyle w:val="TitleChar"/>
          <w:highlight w:val="yellow"/>
        </w:rPr>
        <w:t xml:space="preserve">to include </w:t>
      </w:r>
      <w:r w:rsidRPr="009C6AD4">
        <w:rPr>
          <w:rStyle w:val="Emphasis"/>
          <w:highlight w:val="yellow"/>
        </w:rPr>
        <w:t>"the power delegated by a principal to an agent."</w:t>
      </w:r>
      <w:r w:rsidRPr="00F14D8E">
        <w:rPr>
          <w:bCs/>
          <w:sz w:val="14"/>
        </w:rPr>
        <w:t xml:space="preserve"> Black's Law Dictionary (7th ed), p [***37]  127. </w:t>
      </w:r>
      <w:r w:rsidRPr="009C6AD4">
        <w:rPr>
          <w:rStyle w:val="TitleChar"/>
        </w:rPr>
        <w:t>"Scope of authority" is defined in the following manner: "The reasonable power that an agent has been delegated or might foreseeably be delegated in carrying out the principal's business."</w:t>
      </w:r>
      <w:r w:rsidRPr="00F14D8E">
        <w:rPr>
          <w:bCs/>
          <w:sz w:val="14"/>
        </w:rPr>
        <w:t xml:space="preserve"> Id. at 1348.</w:t>
      </w:r>
    </w:p>
    <w:p w14:paraId="7B29BC32" w14:textId="77777777" w:rsidR="002E2EE6" w:rsidRPr="00F14D8E" w:rsidRDefault="002E2EE6" w:rsidP="002E2EE6">
      <w:pPr>
        <w:rPr>
          <w:bCs/>
          <w:sz w:val="14"/>
        </w:rPr>
      </w:pPr>
    </w:p>
    <w:p w14:paraId="0B25CABF" w14:textId="77777777" w:rsidR="002E2EE6" w:rsidRDefault="002E2EE6" w:rsidP="002E2EE6">
      <w:pPr>
        <w:pStyle w:val="Heading4"/>
      </w:pPr>
      <w:r>
        <w:rPr>
          <w:u w:val="single"/>
        </w:rPr>
        <w:t>Violation</w:t>
      </w:r>
      <w:r>
        <w:t>:</w:t>
      </w:r>
    </w:p>
    <w:p w14:paraId="43DFA92C" w14:textId="77777777" w:rsidR="002E2EE6" w:rsidRPr="00980BA2" w:rsidRDefault="002E2EE6" w:rsidP="002E2EE6">
      <w:pPr>
        <w:pStyle w:val="Heading4"/>
      </w:pPr>
      <w:r>
        <w:t xml:space="preserve">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14:paraId="7669E821" w14:textId="77777777" w:rsidR="002E2EE6" w:rsidRDefault="002E2EE6" w:rsidP="002E2EE6">
      <w:r>
        <w:t xml:space="preserve">Steve </w:t>
      </w:r>
      <w:r w:rsidRPr="002F3400">
        <w:rPr>
          <w:rStyle w:val="StyleStyleBold12pt"/>
        </w:rPr>
        <w:t>Vladeck 13</w:t>
      </w:r>
      <w:r>
        <w:t xml:space="preserve">, professor of law and the associate dean for scholarship at American University Washington College of Law, 2/5/13, “What’s Really Wrong With the Targeted Killing White Paper,” </w:t>
      </w:r>
      <w:hyperlink r:id="rId16" w:history="1">
        <w:r w:rsidRPr="00A3402F">
          <w:rPr>
            <w:rStyle w:val="Hyperlink"/>
          </w:rPr>
          <w:t>http://www.lawfareblog.com/2013/02/whats-really-wrong-with-the-targeted-killing-white-paper/</w:t>
        </w:r>
      </w:hyperlink>
    </w:p>
    <w:p w14:paraId="57FB3073" w14:textId="77777777" w:rsidR="002E2EE6" w:rsidRPr="00980BA2" w:rsidRDefault="002E2EE6" w:rsidP="002E2EE6">
      <w:pPr>
        <w:rPr>
          <w:sz w:val="16"/>
        </w:rPr>
      </w:pPr>
      <w:r w:rsidRPr="00980BA2">
        <w:rPr>
          <w:sz w:val="16"/>
        </w:rPr>
        <w:t xml:space="preserve">Many of us wondered, at the time, just where this came from–since it’s hard to imagine what due process could be without at least some judicial oversight.  On this point, </w:t>
      </w:r>
      <w:r w:rsidRPr="006861E8">
        <w:rPr>
          <w:rStyle w:val="TitleChar"/>
        </w:rPr>
        <w:t>the white paper</w:t>
      </w:r>
      <w:r w:rsidRPr="00980BA2">
        <w:rPr>
          <w:sz w:val="16"/>
        </w:rPr>
        <w:t xml:space="preserve"> again isn’t very helpful. The sum total of its analysis is Section II.C, on page 10, which </w:t>
      </w:r>
      <w:r w:rsidRPr="006861E8">
        <w:rPr>
          <w:rStyle w:val="TitleChar"/>
        </w:rPr>
        <w:t>provides that</w:t>
      </w:r>
      <w:r w:rsidRPr="00980BA2">
        <w:rPr>
          <w:sz w:val="16"/>
        </w:rPr>
        <w:t>:</w:t>
      </w:r>
    </w:p>
    <w:p w14:paraId="5A7E8C5C" w14:textId="77777777" w:rsidR="002E2EE6" w:rsidRPr="00980BA2" w:rsidRDefault="002E2EE6" w:rsidP="002E2EE6">
      <w:pPr>
        <w:rPr>
          <w:sz w:val="16"/>
        </w:rPr>
      </w:pPr>
      <w:r w:rsidRPr="00980BA2">
        <w:rPr>
          <w:sz w:val="16"/>
        </w:rPr>
        <w:t xml:space="preserve">[U]nder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6A6CF1">
        <w:rPr>
          <w:rStyle w:val="TitleChar"/>
          <w:highlight w:val="yellow"/>
        </w:rPr>
        <w:t>Were a court to intervene</w:t>
      </w:r>
      <w:r w:rsidRPr="00980BA2">
        <w:rPr>
          <w:sz w:val="16"/>
        </w:rPr>
        <w:t xml:space="preserve"> here, </w:t>
      </w:r>
      <w:r w:rsidRPr="006861E8">
        <w:rPr>
          <w:rStyle w:val="TitleChar"/>
        </w:rPr>
        <w:t xml:space="preserve">it might be required inappropriately to issue an </w:t>
      </w:r>
      <w:r w:rsidRPr="006A6CF1">
        <w:rPr>
          <w:rStyle w:val="TitleChar"/>
          <w:highlight w:val="yellow"/>
        </w:rPr>
        <w:t>ex ante</w:t>
      </w:r>
      <w:r w:rsidRPr="006861E8">
        <w:rPr>
          <w:rStyle w:val="TitleChar"/>
        </w:rPr>
        <w:t xml:space="preserve"> command to the President</w:t>
      </w:r>
      <w:r w:rsidRPr="00980BA2">
        <w:rPr>
          <w:sz w:val="16"/>
        </w:rPr>
        <w:t xml:space="preserve"> and officials responsible for operations with respect to their specific tactical judgment to mount a potential lethal operation against a senior operational leader of al-Qa’ida or its associated forces. And </w:t>
      </w:r>
      <w:r w:rsidRPr="006A6CF1">
        <w:rPr>
          <w:rStyle w:val="TitleChar"/>
          <w:highlight w:val="yellow"/>
        </w:rPr>
        <w:t>judicial enforcement</w:t>
      </w:r>
      <w:r w:rsidRPr="006861E8">
        <w:rPr>
          <w:rStyle w:val="TitleChar"/>
        </w:rPr>
        <w:t xml:space="preserve"> of such orders </w:t>
      </w:r>
      <w:r w:rsidRPr="006A6CF1">
        <w:rPr>
          <w:rStyle w:val="TitleChar"/>
          <w:highlight w:val="yellow"/>
        </w:rPr>
        <w:t>would require the Court to supervise</w:t>
      </w:r>
      <w:r w:rsidRPr="006861E8">
        <w:rPr>
          <w:rStyle w:val="TitleChar"/>
        </w:rPr>
        <w:t xml:space="preserve"> inherently </w:t>
      </w:r>
      <w:r w:rsidRPr="006A6CF1">
        <w:rPr>
          <w:rStyle w:val="TitleChar"/>
          <w:highlight w:val="yellow"/>
        </w:rPr>
        <w:t>predictive judgments</w:t>
      </w:r>
      <w:r w:rsidRPr="006861E8">
        <w:rPr>
          <w:rStyle w:val="TitleChar"/>
        </w:rPr>
        <w:t xml:space="preserve"> by the President</w:t>
      </w:r>
      <w:r w:rsidRPr="00980BA2">
        <w:rPr>
          <w:sz w:val="16"/>
        </w:rPr>
        <w:t xml:space="preserve"> and his national security advisors </w:t>
      </w:r>
      <w:r w:rsidRPr="006861E8">
        <w:rPr>
          <w:rStyle w:val="TitleChar"/>
        </w:rPr>
        <w:t>as to</w:t>
      </w:r>
      <w:r w:rsidRPr="00980BA2">
        <w:rPr>
          <w:sz w:val="16"/>
        </w:rPr>
        <w:t xml:space="preserve"> </w:t>
      </w:r>
      <w:r w:rsidRPr="006861E8">
        <w:rPr>
          <w:rStyle w:val="TitleChar"/>
          <w:bdr w:val="single" w:sz="4" w:space="0" w:color="auto"/>
        </w:rPr>
        <w:t>when and how to use force</w:t>
      </w:r>
      <w:r w:rsidRPr="00980BA2">
        <w:rPr>
          <w:sz w:val="16"/>
        </w:rPr>
        <w:t xml:space="preserve"> against a member of an enemy force against which Congress has authorized the use of force.</w:t>
      </w:r>
    </w:p>
    <w:p w14:paraId="43DB846E" w14:textId="77777777" w:rsidR="002E2EE6" w:rsidRPr="00980BA2" w:rsidRDefault="002E2EE6" w:rsidP="002E2EE6">
      <w:pPr>
        <w:rPr>
          <w:sz w:val="16"/>
        </w:rPr>
      </w:pPr>
      <w:r w:rsidRPr="00980BA2">
        <w:rPr>
          <w:sz w:val="16"/>
        </w:rPr>
        <w:t>There are two enormous problems with this reasoning:</w:t>
      </w:r>
    </w:p>
    <w:p w14:paraId="57745616" w14:textId="77777777" w:rsidR="002E2EE6" w:rsidRPr="00980BA2" w:rsidRDefault="002E2EE6" w:rsidP="002E2EE6">
      <w:pPr>
        <w:rPr>
          <w:sz w:val="16"/>
        </w:rPr>
      </w:pPr>
      <w:r w:rsidRPr="00980BA2">
        <w:rPr>
          <w:sz w:val="16"/>
        </w:rPr>
        <w:t xml:space="preserve">First, </w:t>
      </w:r>
      <w:r w:rsidRPr="002F3400">
        <w:rPr>
          <w:rStyle w:val="TitleChar"/>
        </w:rPr>
        <w:t>many</w:t>
      </w:r>
      <w:r w:rsidRPr="00980BA2">
        <w:rPr>
          <w:sz w:val="16"/>
        </w:rPr>
        <w:t xml:space="preserve"> of us </w:t>
      </w:r>
      <w:r w:rsidRPr="002F3400">
        <w:rPr>
          <w:rStyle w:val="TitleChar"/>
        </w:rPr>
        <w:t>who argue for</w:t>
      </w:r>
      <w:r w:rsidRPr="00980BA2">
        <w:rPr>
          <w:sz w:val="16"/>
        </w:rPr>
        <w:t xml:space="preserve"> at least some </w:t>
      </w:r>
      <w:r w:rsidRPr="002F3400">
        <w:rPr>
          <w:rStyle w:val="TitleChar"/>
        </w:rPr>
        <w:t>judicial review</w:t>
      </w:r>
      <w:r w:rsidRPr="00980BA2">
        <w:rPr>
          <w:sz w:val="16"/>
        </w:rPr>
        <w:t xml:space="preserve"> in this context </w:t>
      </w:r>
      <w:r w:rsidRPr="002F3400">
        <w:rPr>
          <w:rStyle w:val="TitleChar"/>
        </w:rPr>
        <w:t>specifically don’t argue for ex ante review</w:t>
      </w:r>
      <w:r w:rsidRPr="00980BA2">
        <w:rPr>
          <w:sz w:val="16"/>
        </w:rPr>
        <w:t xml:space="preserve"> for the precise reasons the white paper suggests. </w:t>
      </w:r>
      <w:r w:rsidRPr="00CF2708">
        <w:rPr>
          <w:rStyle w:val="TitleChar"/>
          <w:highlight w:val="yellow"/>
        </w:rPr>
        <w:t>Instead, we argue for ex post review</w:t>
      </w:r>
      <w:r w:rsidRPr="00980BA2">
        <w:rPr>
          <w:sz w:val="16"/>
        </w:rPr>
        <w:t>–</w:t>
      </w:r>
      <w:r w:rsidRPr="002F3400">
        <w:rPr>
          <w:rStyle w:val="TitleChar"/>
        </w:rPr>
        <w:t>in the form of damages actions</w:t>
      </w:r>
      <w:r w:rsidRPr="00980BA2">
        <w:rPr>
          <w:sz w:val="16"/>
        </w:rPr>
        <w:t xml:space="preserve"> </w:t>
      </w:r>
      <w:r w:rsidRPr="002F3400">
        <w:rPr>
          <w:rStyle w:val="TitleChar"/>
          <w:bdr w:val="single" w:sz="4" w:space="0" w:color="auto"/>
        </w:rPr>
        <w:t>after the fact</w:t>
      </w:r>
      <w:r w:rsidRPr="00980BA2">
        <w:rPr>
          <w:sz w:val="16"/>
        </w:rPr>
        <w:t xml:space="preserve">, </w:t>
      </w:r>
      <w:r w:rsidRPr="002F3400">
        <w:rPr>
          <w:rStyle w:val="TitleChar"/>
        </w:rPr>
        <w:t xml:space="preserve">in which </w:t>
      </w:r>
      <w:r w:rsidRPr="00CF2708">
        <w:rPr>
          <w:rStyle w:val="TitleChar"/>
          <w:highlight w:val="yellow"/>
        </w:rPr>
        <w:t>liability would</w:t>
      </w:r>
      <w:r w:rsidRPr="00CF2708">
        <w:rPr>
          <w:sz w:val="16"/>
          <w:highlight w:val="yellow"/>
        </w:rPr>
        <w:t xml:space="preserve"> </w:t>
      </w:r>
      <w:r w:rsidRPr="00CF2708">
        <w:rPr>
          <w:rStyle w:val="TitleChar"/>
          <w:highlight w:val="yellow"/>
          <w:bdr w:val="single" w:sz="4" w:space="0" w:color="auto"/>
        </w:rPr>
        <w:t>only attach</w:t>
      </w:r>
      <w:r w:rsidRPr="00CF2708">
        <w:rPr>
          <w:sz w:val="16"/>
          <w:highlight w:val="yellow"/>
        </w:rPr>
        <w:t xml:space="preserve"> </w:t>
      </w:r>
      <w:r w:rsidRPr="00CF2708">
        <w:rPr>
          <w:rStyle w:val="TitleChar"/>
          <w:highlight w:val="yellow"/>
        </w:rPr>
        <w:t>if the gov</w:t>
      </w:r>
      <w:r w:rsidRPr="002F3400">
        <w:rPr>
          <w:rStyle w:val="TitleChar"/>
        </w:rPr>
        <w:t>ernment</w:t>
      </w:r>
      <w:r w:rsidRPr="00980BA2">
        <w:rPr>
          <w:sz w:val="16"/>
        </w:rPr>
        <w:t xml:space="preserve"> both (1</w:t>
      </w:r>
      <w:r w:rsidRPr="00CF2708">
        <w:rPr>
          <w:sz w:val="16"/>
          <w:highlight w:val="yellow"/>
        </w:rPr>
        <w:t xml:space="preserve">) </w:t>
      </w:r>
      <w:r w:rsidRPr="00CF2708">
        <w:rPr>
          <w:rStyle w:val="TitleChar"/>
          <w:sz w:val="24"/>
          <w:szCs w:val="24"/>
          <w:highlight w:val="yellow"/>
          <w:bdr w:val="single" w:sz="4" w:space="0" w:color="auto"/>
        </w:rPr>
        <w:t>exceeded its authority</w:t>
      </w:r>
      <w:r w:rsidRPr="00980BA2">
        <w:rPr>
          <w:sz w:val="16"/>
        </w:rPr>
        <w:t xml:space="preserve">; </w:t>
      </w:r>
      <w:r w:rsidRPr="002F3400">
        <w:rPr>
          <w:rStyle w:val="TitleChar"/>
        </w:rPr>
        <w:t>and</w:t>
      </w:r>
      <w:r w:rsidRPr="00980BA2">
        <w:rPr>
          <w:sz w:val="16"/>
        </w:rPr>
        <w:t xml:space="preserve"> (2) </w:t>
      </w:r>
      <w:r w:rsidRPr="002F3400">
        <w:rPr>
          <w:rStyle w:val="TitleChar"/>
        </w:rPr>
        <w:t>did so in a way that violated clearly established law</w:t>
      </w:r>
      <w:r w:rsidRPr="00980BA2">
        <w:rPr>
          <w:sz w:val="16"/>
        </w:rPr>
        <w:t xml:space="preserve">. Whatever else might be said about </w:t>
      </w:r>
      <w:r w:rsidRPr="006861E8">
        <w:rPr>
          <w:rStyle w:val="TitleChar"/>
        </w:rPr>
        <w:t>such damages suits</w:t>
      </w:r>
      <w:r w:rsidRPr="00980BA2">
        <w:rPr>
          <w:sz w:val="16"/>
        </w:rPr>
        <w:t xml:space="preserve">, they </w:t>
      </w:r>
      <w:r w:rsidRPr="006861E8">
        <w:rPr>
          <w:rStyle w:val="TitleChar"/>
          <w:bdr w:val="single" w:sz="4" w:space="0" w:color="auto"/>
        </w:rPr>
        <w:t>simply don’t raise the interference concerns</w:t>
      </w:r>
      <w:r w:rsidRPr="00980BA2">
        <w:rPr>
          <w:sz w:val="16"/>
        </w:rPr>
        <w:t xml:space="preserve"> </w:t>
      </w:r>
      <w:r w:rsidRPr="006861E8">
        <w:rPr>
          <w:rStyle w:val="TitleChar"/>
        </w:rPr>
        <w:t>articulated in the white paper</w:t>
      </w:r>
      <w:r w:rsidRPr="00980BA2">
        <w:rPr>
          <w:sz w:val="16"/>
        </w:rPr>
        <w:t>, and so one would have expected some distinct explanation for why that kind of judicial review shouldn’t be available in this context. All the white paper offers, though, is its more general allusion to the political question doctrine. Which brings me to…</w:t>
      </w:r>
    </w:p>
    <w:p w14:paraId="251779F0" w14:textId="77777777" w:rsidR="002E2EE6" w:rsidRPr="00980BA2" w:rsidRDefault="002E2EE6" w:rsidP="002E2EE6">
      <w:pPr>
        <w:rPr>
          <w:sz w:val="16"/>
        </w:rPr>
      </w:pPr>
      <w:r w:rsidRPr="00980BA2">
        <w:rPr>
          <w:sz w:val="16"/>
        </w:rPr>
        <w:t>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p>
    <w:p w14:paraId="10ADADE7" w14:textId="77777777" w:rsidR="002E2EE6" w:rsidRPr="00980BA2" w:rsidRDefault="002E2EE6" w:rsidP="002E2EE6">
      <w:pPr>
        <w:rPr>
          <w:sz w:val="16"/>
        </w:rPr>
      </w:pPr>
      <w:r w:rsidRPr="00980BA2">
        <w:rPr>
          <w:sz w:val="16"/>
        </w:rPr>
        <w:t xml:space="preserve">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  But those are the arguments that the white paper should’ve been making–and not a wholly unnuanced invocation of the political question doctrine in a context in which it clearly does not–and should not–apply. </w:t>
      </w:r>
    </w:p>
    <w:p w14:paraId="71F535DB" w14:textId="77777777" w:rsidR="002E2EE6" w:rsidRPr="00980BA2" w:rsidRDefault="002E2EE6" w:rsidP="002E2EE6">
      <w:pPr>
        <w:rPr>
          <w:sz w:val="16"/>
        </w:rPr>
      </w:pPr>
      <w:r w:rsidRPr="00980BA2">
        <w:rPr>
          <w:sz w:val="16"/>
        </w:rPr>
        <w:t>V.  A Modest Proposal</w:t>
      </w:r>
    </w:p>
    <w:p w14:paraId="67200293" w14:textId="77777777" w:rsidR="002E2EE6" w:rsidRPr="00187BDC" w:rsidRDefault="002E2EE6" w:rsidP="002E2EE6">
      <w:pPr>
        <w:rPr>
          <w:sz w:val="16"/>
        </w:rPr>
      </w:pPr>
      <w:r w:rsidRPr="00176A73">
        <w:rPr>
          <w:rStyle w:val="TitleChar"/>
        </w:rPr>
        <w:t>This</w:t>
      </w:r>
      <w:r w:rsidRPr="00980BA2">
        <w:rPr>
          <w:sz w:val="16"/>
        </w:rPr>
        <w:t xml:space="preserve"> all </w:t>
      </w:r>
      <w:r w:rsidRPr="00176A73">
        <w:rPr>
          <w:rStyle w:val="TitleChar"/>
        </w:rPr>
        <w:t>leads me to what I’ve increasingly come to believe is the only real solution</w:t>
      </w:r>
      <w:r w:rsidRPr="00980BA2">
        <w:rPr>
          <w:sz w:val="16"/>
        </w:rPr>
        <w:t xml:space="preserve"> here: If folks are really concerned about this issue, especially on the Hill, then </w:t>
      </w:r>
      <w:r w:rsidRPr="00176A73">
        <w:rPr>
          <w:rStyle w:val="TitleChar"/>
        </w:rPr>
        <w:t>Congress should create a cause of action</w:t>
      </w:r>
      <w:r w:rsidRPr="00980BA2">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CF2708">
        <w:rPr>
          <w:rStyle w:val="TitleChar"/>
          <w:sz w:val="24"/>
          <w:szCs w:val="24"/>
          <w:highlight w:val="yellow"/>
          <w:bdr w:val="single" w:sz="4" w:space="0" w:color="auto"/>
        </w:rPr>
        <w:t>This wouldn’t in any way resolve the legality of targeted killings</w:t>
      </w:r>
      <w:r w:rsidRPr="00980BA2">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14:paraId="520FB085" w14:textId="77777777" w:rsidR="002E2EE6" w:rsidRDefault="002E2EE6" w:rsidP="002E2EE6">
      <w:pPr>
        <w:pStyle w:val="Heading4"/>
      </w:pPr>
      <w:r>
        <w:t>Vote neg---</w:t>
      </w:r>
    </w:p>
    <w:p w14:paraId="3EF3C678" w14:textId="77777777" w:rsidR="002E2EE6" w:rsidRDefault="002E2EE6" w:rsidP="002E2EE6">
      <w:pPr>
        <w:pStyle w:val="Heading4"/>
      </w:pPr>
      <w:r>
        <w:t xml:space="preserve">Neg ground---only </w:t>
      </w:r>
      <w:r w:rsidRPr="00C16527">
        <w:t>prohibitions</w:t>
      </w:r>
      <w:r>
        <w:t xml:space="preserve"> on particular authorities guarantee links to every core argument like flexibility and deference </w:t>
      </w:r>
    </w:p>
    <w:p w14:paraId="2911AF81" w14:textId="77777777" w:rsidR="002E2EE6" w:rsidRDefault="002E2EE6" w:rsidP="002E2EE6">
      <w:pPr>
        <w:pStyle w:val="Heading4"/>
      </w:pPr>
      <w:r>
        <w:t xml:space="preserve">Precision---only our interpretation defines “restrictions on authority”---that’s key to adequate preparation and policy analysis </w:t>
      </w:r>
    </w:p>
    <w:p w14:paraId="2686AD66" w14:textId="77777777" w:rsidR="002E2EE6" w:rsidRDefault="002E2EE6" w:rsidP="002E2EE6">
      <w:pPr>
        <w:pStyle w:val="Heading4"/>
      </w:pPr>
      <w:r>
        <w:t>Limits---there are an infinite number of small hoops they could require the president to jump through---overstretches our research burden</w:t>
      </w:r>
    </w:p>
    <w:p w14:paraId="17B6EB1D" w14:textId="77777777" w:rsidR="002E2EE6" w:rsidRPr="007C5EED" w:rsidRDefault="002E2EE6" w:rsidP="002E2EE6"/>
    <w:p w14:paraId="5F666ED5" w14:textId="77777777" w:rsidR="002E2EE6" w:rsidRDefault="002E2EE6" w:rsidP="002E2EE6">
      <w:pPr>
        <w:pStyle w:val="Heading3"/>
      </w:pPr>
      <w:r>
        <w:t>1NC</w:t>
      </w:r>
    </w:p>
    <w:p w14:paraId="77B6BD2A" w14:textId="77777777" w:rsidR="002E2EE6" w:rsidRDefault="002E2EE6" w:rsidP="002E2EE6">
      <w:pPr>
        <w:pStyle w:val="Heading4"/>
      </w:pPr>
      <w:r>
        <w:t>Debt ceiling will be raised now --- shutdown only consolidates momentum</w:t>
      </w:r>
    </w:p>
    <w:p w14:paraId="3883E1A7" w14:textId="77777777" w:rsidR="002E2EE6" w:rsidRDefault="002E2EE6" w:rsidP="002E2EE6">
      <w:r>
        <w:t xml:space="preserve">Ezra </w:t>
      </w:r>
      <w:r w:rsidRPr="00EE1114">
        <w:rPr>
          <w:rStyle w:val="StyleStyleBold12pt"/>
        </w:rPr>
        <w:t>Klein 9/28</w:t>
      </w:r>
      <w:r>
        <w:t>/13, writer @ the Washington Post, “</w:t>
      </w:r>
      <w:r w:rsidRPr="00DE3043">
        <w:rPr>
          <w:rStyle w:val="StyleBoldUnderline"/>
        </w:rPr>
        <w:t>The</w:t>
      </w:r>
      <w:r>
        <w:t xml:space="preserve"> House GOP’s </w:t>
      </w:r>
      <w:r w:rsidRPr="00DE3043">
        <w:rPr>
          <w:rStyle w:val="StyleBoldUnderline"/>
        </w:rPr>
        <w:t>shutdown</w:t>
      </w:r>
      <w:r>
        <w:t xml:space="preserve"> plan </w:t>
      </w:r>
      <w:r w:rsidRPr="00DE3043">
        <w:rPr>
          <w:rStyle w:val="StyleBoldUnderline"/>
        </w:rPr>
        <w:t>is great news</w:t>
      </w:r>
      <w:r>
        <w:t>,” Washington Post, http://www.washingtonpost.com/blogs/wonkblog/wp/2013/09/28/the-house-gops-shutdown-plan-is-great-news/</w:t>
      </w:r>
    </w:p>
    <w:p w14:paraId="3674A500" w14:textId="77777777" w:rsidR="002E2EE6" w:rsidRPr="00BA0E27" w:rsidRDefault="002E2EE6" w:rsidP="002E2EE6">
      <w:pPr>
        <w:rPr>
          <w:bCs/>
          <w:u w:val="single"/>
        </w:rPr>
      </w:pPr>
      <w:r w:rsidRPr="00A85B92">
        <w:rPr>
          <w:sz w:val="16"/>
        </w:rPr>
        <w:t>House Republicans plan to attach a one-year delay of Obamacare to the continuing resolution. That sharply increases the chances of a government shutdown beginning Monday night.</w:t>
      </w:r>
      <w:r w:rsidRPr="00A85B92">
        <w:rPr>
          <w:sz w:val="12"/>
        </w:rPr>
        <w:t>¶</w:t>
      </w:r>
      <w:r w:rsidRPr="00A85B92">
        <w:rPr>
          <w:sz w:val="16"/>
        </w:rPr>
        <w:t xml:space="preserve"> Good.</w:t>
      </w:r>
      <w:r w:rsidRPr="00A85B92">
        <w:rPr>
          <w:sz w:val="12"/>
        </w:rPr>
        <w:t>¶</w:t>
      </w:r>
      <w:r w:rsidRPr="00A85B92">
        <w:rPr>
          <w:sz w:val="16"/>
        </w:rPr>
        <w:t xml:space="preserve"> Speaker </w:t>
      </w:r>
      <w:r w:rsidRPr="005E098B">
        <w:rPr>
          <w:rStyle w:val="StyleBoldUnderline"/>
          <w:highlight w:val="yellow"/>
        </w:rPr>
        <w:t>Boehner's</w:t>
      </w:r>
      <w:r w:rsidRPr="00DE3043">
        <w:rPr>
          <w:rStyle w:val="StyleBoldUnderline"/>
        </w:rPr>
        <w:t xml:space="preserve"> original </w:t>
      </w:r>
      <w:r w:rsidRPr="00171E00">
        <w:rPr>
          <w:rStyle w:val="StyleBoldUnderline"/>
          <w:highlight w:val="yellow"/>
        </w:rPr>
        <w:t xml:space="preserve">plan was </w:t>
      </w:r>
      <w:r w:rsidRPr="005E098B">
        <w:rPr>
          <w:rStyle w:val="StyleBoldUnderline"/>
          <w:highlight w:val="yellow"/>
        </w:rPr>
        <w:t>to</w:t>
      </w:r>
      <w:r w:rsidRPr="00A85B92">
        <w:rPr>
          <w:sz w:val="16"/>
        </w:rPr>
        <w:t xml:space="preserve"> pass a clean bill to </w:t>
      </w:r>
      <w:r w:rsidRPr="00DE3043">
        <w:rPr>
          <w:rStyle w:val="StyleBoldUnderline"/>
        </w:rPr>
        <w:t xml:space="preserve">fund the government and then </w:t>
      </w:r>
      <w:r w:rsidRPr="005E098B">
        <w:rPr>
          <w:rStyle w:val="StyleBoldUnderline"/>
          <w:highlight w:val="yellow"/>
        </w:rPr>
        <w:t>attach</w:t>
      </w:r>
      <w:r w:rsidRPr="00A85B92">
        <w:rPr>
          <w:sz w:val="16"/>
        </w:rPr>
        <w:t xml:space="preserve"> the one-year delay of </w:t>
      </w:r>
      <w:r w:rsidRPr="005E098B">
        <w:rPr>
          <w:rStyle w:val="StyleBoldUnderline"/>
          <w:highlight w:val="yellow"/>
        </w:rPr>
        <w:t>Obamacare to the debt-ceiling</w:t>
      </w:r>
      <w:r w:rsidRPr="00A85B92">
        <w:rPr>
          <w:sz w:val="16"/>
        </w:rPr>
        <w:t xml:space="preserve"> bill. It was a strategy that would minimize the chances of a shutdown but maximize the chances of a default.</w:t>
      </w:r>
      <w:r w:rsidRPr="00A85B92">
        <w:rPr>
          <w:sz w:val="12"/>
        </w:rPr>
        <w:t>¶</w:t>
      </w:r>
      <w:r w:rsidRPr="00A85B92">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rPr>
          <w:sz w:val="16"/>
        </w:rPr>
        <w:t xml:space="preserve"> </w:t>
      </w:r>
      <w:r w:rsidRPr="00A85B92">
        <w:rPr>
          <w:rStyle w:val="StyleBoldUnderline"/>
        </w:rPr>
        <w:t xml:space="preserve">But </w:t>
      </w:r>
      <w:r w:rsidRPr="005E098B">
        <w:rPr>
          <w:rStyle w:val="Emphasis"/>
          <w:highlight w:val="yellow"/>
        </w:rPr>
        <w:t>that strategy failed</w:t>
      </w:r>
      <w:r w:rsidRPr="005E098B">
        <w:rPr>
          <w:rStyle w:val="StyleBoldUnderline"/>
          <w:highlight w:val="yellow"/>
        </w:rPr>
        <w:t xml:space="preserve">. Boehner's </w:t>
      </w:r>
      <w:r w:rsidRPr="00C14887">
        <w:rPr>
          <w:rStyle w:val="StyleBoldUnderline"/>
        </w:rPr>
        <w:t xml:space="preserve">members </w:t>
      </w:r>
      <w:r w:rsidRPr="005E098B">
        <w:rPr>
          <w:rStyle w:val="StyleBoldUnderline"/>
          <w:highlight w:val="yellow"/>
        </w:rPr>
        <w:t>refused to wait</w:t>
      </w:r>
      <w:r w:rsidRPr="00A85B92">
        <w:rPr>
          <w:rStyle w:val="StyleBoldUnderline"/>
        </w:rPr>
        <w:t xml:space="preserve"> for the debt ceiling. </w:t>
      </w:r>
      <w:r w:rsidRPr="00A85B92">
        <w:rPr>
          <w:sz w:val="16"/>
        </w:rPr>
        <w:t xml:space="preserve">They want their showdown now. And </w:t>
      </w:r>
      <w:r w:rsidRPr="005E098B">
        <w:rPr>
          <w:rStyle w:val="Emphasis"/>
          <w:highlight w:val="yellow"/>
        </w:rPr>
        <w:t>that's all for the better.</w:t>
      </w:r>
      <w:r w:rsidRPr="00A85B92">
        <w:rPr>
          <w:sz w:val="12"/>
        </w:rPr>
        <w:t>¶</w:t>
      </w:r>
      <w:r w:rsidRPr="00A85B92">
        <w:rPr>
          <w:sz w:val="16"/>
        </w:rPr>
        <w:t xml:space="preserve"> Moving the one-year delay of Obamacare to the CR maximizes the chances of a </w:t>
      </w:r>
      <w:r w:rsidRPr="005E098B">
        <w:rPr>
          <w:rStyle w:val="StyleBoldUnderline"/>
          <w:highlight w:val="yellow"/>
        </w:rPr>
        <w:t>shutdown</w:t>
      </w:r>
      <w:r w:rsidRPr="00A85B92">
        <w:rPr>
          <w:sz w:val="16"/>
        </w:rPr>
        <w:t xml:space="preserve"> but </w:t>
      </w:r>
      <w:r w:rsidRPr="005E098B">
        <w:rPr>
          <w:rStyle w:val="StyleBoldUnderline"/>
          <w:highlight w:val="yellow"/>
        </w:rPr>
        <w:t>makes a default</w:t>
      </w:r>
      <w:r w:rsidRPr="00A85B92">
        <w:rPr>
          <w:rStyle w:val="StyleBoldUnderline"/>
        </w:rPr>
        <w:t xml:space="preserve"> </w:t>
      </w:r>
      <w:r w:rsidRPr="00A85B92">
        <w:rPr>
          <w:sz w:val="16"/>
        </w:rPr>
        <w:t xml:space="preserve">at least somewhat </w:t>
      </w:r>
      <w:r w:rsidRPr="005E098B">
        <w:rPr>
          <w:rStyle w:val="Emphasis"/>
          <w:highlight w:val="yellow"/>
        </w:rPr>
        <w:t>less likely</w:t>
      </w:r>
      <w:r w:rsidRPr="00A85B92">
        <w:rPr>
          <w:sz w:val="16"/>
        </w:rPr>
        <w:t xml:space="preserve">. If a shutdown begins Monday night, </w:t>
      </w:r>
      <w:r w:rsidRPr="00A85B92">
        <w:rPr>
          <w:rStyle w:val="StyleBoldUnderline"/>
        </w:rPr>
        <w:t>Republicans and Democrats will have</w:t>
      </w:r>
      <w:r w:rsidRPr="00A85B92">
        <w:rPr>
          <w:sz w:val="16"/>
        </w:rPr>
        <w:t xml:space="preserve"> more than </w:t>
      </w:r>
      <w:r w:rsidRPr="00A85B92">
        <w:rPr>
          <w:rStyle w:val="StyleBoldUnderline"/>
        </w:rPr>
        <w:t>two weeks to resolve</w:t>
      </w:r>
      <w:r w:rsidRPr="00A85B92">
        <w:rPr>
          <w:sz w:val="16"/>
        </w:rPr>
        <w:t xml:space="preserve"> it before hitting </w:t>
      </w:r>
      <w:r w:rsidRPr="00A85B92">
        <w:rPr>
          <w:rStyle w:val="StyleBoldUnderline"/>
        </w:rPr>
        <w:t>the debt ceiling.</w:t>
      </w:r>
      <w:r w:rsidRPr="00A85B92">
        <w:rPr>
          <w:sz w:val="12"/>
        </w:rPr>
        <w:t>¶</w:t>
      </w:r>
      <w:r w:rsidRPr="00A85B92">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5E098B">
        <w:rPr>
          <w:rStyle w:val="StyleBoldUnderline"/>
          <w:highlight w:val="yellow"/>
        </w:rPr>
        <w:t>we would be</w:t>
      </w:r>
      <w:r w:rsidRPr="005E098B">
        <w:rPr>
          <w:sz w:val="16"/>
          <w:highlight w:val="yellow"/>
        </w:rPr>
        <w:t xml:space="preserve"> </w:t>
      </w:r>
      <w:r w:rsidRPr="005E098B">
        <w:rPr>
          <w:rStyle w:val="StyleBoldUnderline"/>
          <w:highlight w:val="yellow"/>
        </w:rPr>
        <w:t>surprised</w:t>
      </w:r>
      <w:r w:rsidRPr="00A85B92">
        <w:rPr>
          <w:rStyle w:val="StyleBoldUnderline"/>
        </w:rPr>
        <w:t xml:space="preserve"> </w:t>
      </w:r>
      <w:r w:rsidRPr="005E098B">
        <w:rPr>
          <w:rStyle w:val="StyleBoldUnderline"/>
          <w:highlight w:val="yellow"/>
        </w:rPr>
        <w:t>if</w:t>
      </w:r>
      <w:r w:rsidRPr="00A85B92">
        <w:rPr>
          <w:rStyle w:val="StyleBoldUnderline"/>
        </w:rPr>
        <w:t xml:space="preserve"> congressional </w:t>
      </w:r>
      <w:r w:rsidRPr="005E098B">
        <w:rPr>
          <w:rStyle w:val="StyleBoldUnderline"/>
          <w:highlight w:val="yellow"/>
        </w:rPr>
        <w:t>Republicans would</w:t>
      </w:r>
      <w:r w:rsidRPr="00A85B92">
        <w:rPr>
          <w:rStyle w:val="StyleBoldUnderline"/>
        </w:rPr>
        <w:t xml:space="preserve"> want to </w:t>
      </w:r>
      <w:r w:rsidRPr="005E098B">
        <w:rPr>
          <w:rStyle w:val="StyleBoldUnderline"/>
          <w:highlight w:val="yellow"/>
        </w:rPr>
        <w:t xml:space="preserve">risk another </w:t>
      </w:r>
      <w:r w:rsidRPr="005E098B">
        <w:rPr>
          <w:rStyle w:val="Emphasis"/>
          <w:highlight w:val="yellow"/>
        </w:rPr>
        <w:t>difficult situation</w:t>
      </w:r>
      <w:r w:rsidRPr="005E098B">
        <w:rPr>
          <w:rStyle w:val="StyleBoldUnderline"/>
          <w:highlight w:val="yellow"/>
        </w:rPr>
        <w:t xml:space="preserve"> only a </w:t>
      </w:r>
      <w:r w:rsidRPr="005E098B">
        <w:rPr>
          <w:rStyle w:val="Emphasis"/>
          <w:highlight w:val="yellow"/>
        </w:rPr>
        <w:t>couple of weeks later.</w:t>
      </w:r>
      <w:r w:rsidRPr="00A85B92">
        <w:rPr>
          <w:sz w:val="16"/>
        </w:rPr>
        <w:t xml:space="preserve"> The upshot is that while a </w:t>
      </w:r>
      <w:r w:rsidRPr="005E098B">
        <w:rPr>
          <w:rStyle w:val="StyleBoldUnderline"/>
          <w:highlight w:val="yellow"/>
        </w:rPr>
        <w:t>shutdown</w:t>
      </w:r>
      <w:r w:rsidRPr="00A85B92">
        <w:rPr>
          <w:sz w:val="16"/>
        </w:rPr>
        <w:t xml:space="preserve"> would be unnecessarily disruptive, it </w:t>
      </w:r>
      <w:r w:rsidRPr="005E098B">
        <w:rPr>
          <w:rStyle w:val="StyleBoldUnderline"/>
          <w:highlight w:val="yellow"/>
        </w:rPr>
        <w:t>might</w:t>
      </w:r>
      <w:r w:rsidRPr="00A85B92">
        <w:rPr>
          <w:rStyle w:val="StyleBoldUnderline"/>
        </w:rPr>
        <w:t xml:space="preserve"> actually </w:t>
      </w:r>
      <w:r w:rsidRPr="005E098B">
        <w:rPr>
          <w:rStyle w:val="Emphasis"/>
          <w:highlight w:val="yellow"/>
        </w:rPr>
        <w:t>ease passage of a debt limit increase</w:t>
      </w:r>
      <w:r w:rsidRPr="00A85B92">
        <w:rPr>
          <w:rStyle w:val="StyleBoldUnderline"/>
        </w:rPr>
        <w:t>."</w:t>
      </w:r>
      <w:r w:rsidRPr="00A85B92">
        <w:rPr>
          <w:rStyle w:val="StyleBoldUnderline"/>
          <w:sz w:val="12"/>
          <w:u w:val="none"/>
        </w:rPr>
        <w:t>¶</w:t>
      </w:r>
      <w:r w:rsidRPr="00A85B92">
        <w:rPr>
          <w:sz w:val="16"/>
        </w:rPr>
        <w:t xml:space="preserve"> One way a </w:t>
      </w:r>
      <w:r w:rsidRPr="005E098B">
        <w:rPr>
          <w:rStyle w:val="StyleBoldUnderline"/>
          <w:highlight w:val="yellow"/>
        </w:rPr>
        <w:t>shutdown</w:t>
      </w:r>
      <w:r w:rsidRPr="00A85B92">
        <w:rPr>
          <w:sz w:val="16"/>
        </w:rPr>
        <w:t xml:space="preserve"> makes the passage of a debt limit increase easier is that it </w:t>
      </w:r>
      <w:r w:rsidRPr="005E098B">
        <w:rPr>
          <w:rStyle w:val="StyleBoldUnderline"/>
          <w:highlight w:val="yellow"/>
        </w:rPr>
        <w:t>can persuade</w:t>
      </w:r>
      <w:r w:rsidRPr="00A85B92">
        <w:rPr>
          <w:rStyle w:val="StyleBoldUnderline"/>
        </w:rPr>
        <w:t xml:space="preserve"> outside </w:t>
      </w:r>
      <w:r w:rsidRPr="005E098B">
        <w:rPr>
          <w:rStyle w:val="StyleBoldUnderline"/>
          <w:highlight w:val="yellow"/>
        </w:rPr>
        <w:t xml:space="preserve">actors to </w:t>
      </w:r>
      <w:r w:rsidRPr="005E098B">
        <w:rPr>
          <w:rStyle w:val="Emphasis"/>
          <w:highlight w:val="yellow"/>
        </w:rPr>
        <w:t>come off the sidelines and begin pressuring</w:t>
      </w:r>
      <w:r w:rsidRPr="005E098B">
        <w:rPr>
          <w:rStyle w:val="StyleBoldUnderline"/>
          <w:highlight w:val="yellow"/>
        </w:rPr>
        <w:t xml:space="preserve"> the Republican Party</w:t>
      </w:r>
      <w:r w:rsidRPr="00A85B92">
        <w:rPr>
          <w:rStyle w:val="StyleBoldUnderline"/>
        </w:rPr>
        <w:t xml:space="preserve"> to cut a deal. </w:t>
      </w:r>
      <w:r w:rsidRPr="00A85B92">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5E098B">
        <w:rPr>
          <w:rStyle w:val="StyleBoldUnderline"/>
          <w:highlight w:val="yellow"/>
        </w:rPr>
        <w:t>to force a resolution before</w:t>
      </w:r>
      <w:r w:rsidRPr="00A85B92">
        <w:rPr>
          <w:rStyle w:val="StyleBoldUnderline"/>
        </w:rPr>
        <w:t xml:space="preserve"> a </w:t>
      </w:r>
      <w:r w:rsidRPr="005E098B">
        <w:rPr>
          <w:rStyle w:val="StyleBoldUnderline"/>
          <w:highlight w:val="yellow"/>
        </w:rPr>
        <w:t>default</w:t>
      </w:r>
      <w:r w:rsidRPr="00A85B92">
        <w:rPr>
          <w:rStyle w:val="StyleBoldUnderline"/>
        </w:rPr>
        <w:t xml:space="preserve"> happens.</w:t>
      </w:r>
    </w:p>
    <w:p w14:paraId="33EAC8F8" w14:textId="77777777" w:rsidR="002E2EE6" w:rsidRPr="00D22CF3" w:rsidRDefault="002E2EE6" w:rsidP="002E2EE6">
      <w:pPr>
        <w:pStyle w:val="Heading4"/>
      </w:pPr>
      <w:r>
        <w:t xml:space="preserve">Plan </w:t>
      </w:r>
      <w:r w:rsidRPr="00D22CF3">
        <w:t>end</w:t>
      </w:r>
      <w:r>
        <w:t>s</w:t>
      </w:r>
      <w:r w:rsidRPr="00D22CF3">
        <w:t xml:space="preserve"> Obama’s credibility with Congress</w:t>
      </w:r>
    </w:p>
    <w:p w14:paraId="512C8F02" w14:textId="77777777" w:rsidR="002E2EE6" w:rsidRPr="00D22CF3" w:rsidRDefault="002E2EE6" w:rsidP="002E2EE6">
      <w:r>
        <w:rPr>
          <w:rStyle w:val="StyleStyleBold12pt"/>
        </w:rPr>
        <w:t>Seeking Alpha</w:t>
      </w:r>
      <w:r w:rsidRPr="00D22CF3">
        <w:rPr>
          <w:rStyle w:val="StyleStyleBold12pt"/>
        </w:rPr>
        <w:t xml:space="preserve"> 9/10</w:t>
      </w:r>
      <w:r w:rsidRPr="00D22CF3">
        <w:t xml:space="preserve">/13 (“Syria Could Upend Debt Ceiling Fight”, </w:t>
      </w:r>
      <w:hyperlink r:id="rId17" w:history="1">
        <w:r w:rsidRPr="00D22CF3">
          <w:rPr>
            <w:rStyle w:val="Hyperlink"/>
          </w:rPr>
          <w:t>http://seekingalpha.com/article/1684082-syria-could-upend-debt-ceiling-fight</w:t>
        </w:r>
      </w:hyperlink>
      <w:r w:rsidRPr="00D22CF3">
        <w:t>)</w:t>
      </w:r>
    </w:p>
    <w:p w14:paraId="3577336B" w14:textId="77777777" w:rsidR="002E2EE6" w:rsidRPr="00BA0E27" w:rsidRDefault="002E2EE6" w:rsidP="002E2EE6">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14:paraId="38FC54BB" w14:textId="77777777" w:rsidR="002E2EE6" w:rsidRPr="00A85B92" w:rsidRDefault="002E2EE6" w:rsidP="002E2EE6">
      <w:pPr>
        <w:pStyle w:val="Heading4"/>
      </w:pPr>
      <w:r w:rsidRPr="00A85B92">
        <w:t xml:space="preserve">Obama’s capital is </w:t>
      </w:r>
      <w:r>
        <w:t>key</w:t>
      </w:r>
    </w:p>
    <w:p w14:paraId="434B6100" w14:textId="77777777" w:rsidR="002E2EE6" w:rsidRDefault="002E2EE6" w:rsidP="002E2EE6">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14:paraId="3DD51963" w14:textId="77777777" w:rsidR="002E2EE6" w:rsidRPr="005E098B" w:rsidRDefault="002E2EE6" w:rsidP="002E2EE6">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14:paraId="333BC362" w14:textId="77777777" w:rsidR="002E2EE6" w:rsidRDefault="002E2EE6" w:rsidP="002E2EE6">
      <w:pPr>
        <w:pStyle w:val="Heading4"/>
      </w:pPr>
      <w:r>
        <w:t>That collapses the global economy</w:t>
      </w:r>
    </w:p>
    <w:p w14:paraId="16C346F8" w14:textId="77777777" w:rsidR="002E2EE6" w:rsidRPr="005E098B" w:rsidRDefault="002E2EE6" w:rsidP="002E2EE6">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5C864CB1" w14:textId="77777777" w:rsidR="002E2EE6" w:rsidRDefault="002E2EE6" w:rsidP="002E2EE6">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27390FC6" w14:textId="77777777" w:rsidR="002E2EE6" w:rsidRDefault="002E2EE6" w:rsidP="002E2EE6">
      <w:pPr>
        <w:pStyle w:val="Heading4"/>
      </w:pPr>
      <w:r>
        <w:rPr>
          <w:u w:val="single"/>
        </w:rPr>
        <w:t>Global nuclear war</w:t>
      </w:r>
    </w:p>
    <w:p w14:paraId="531EE0DE" w14:textId="77777777" w:rsidR="002E2EE6" w:rsidRDefault="002E2EE6" w:rsidP="002E2EE6">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62A5787E" w14:textId="77777777" w:rsidR="002E2EE6" w:rsidRPr="00BA0E27" w:rsidRDefault="002E2EE6" w:rsidP="002E2EE6">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010C5D6F" w14:textId="77777777" w:rsidR="002E2EE6" w:rsidRDefault="002E2EE6" w:rsidP="002E2EE6">
      <w:pPr>
        <w:pStyle w:val="Heading3"/>
      </w:pPr>
      <w:r>
        <w:t>1NC</w:t>
      </w:r>
    </w:p>
    <w:p w14:paraId="52690EC4" w14:textId="77777777" w:rsidR="002E2EE6" w:rsidRPr="00C14887" w:rsidRDefault="002E2EE6" w:rsidP="002E2EE6">
      <w:pPr>
        <w:pStyle w:val="Heading4"/>
        <w:rPr>
          <w:b w:val="0"/>
          <w:sz w:val="20"/>
          <w:szCs w:val="20"/>
        </w:rPr>
      </w:pPr>
      <w:r>
        <w:t xml:space="preserve">Judicial review would result in </w:t>
      </w:r>
      <w:r>
        <w:rPr>
          <w:u w:val="single"/>
        </w:rPr>
        <w:t>all</w:t>
      </w:r>
      <w:r>
        <w:t xml:space="preserve"> targeted killings being ruled unconstitutional</w:t>
      </w:r>
      <w:r w:rsidRPr="00C14887">
        <w:rPr>
          <w:b w:val="0"/>
          <w:sz w:val="20"/>
          <w:szCs w:val="20"/>
        </w:rPr>
        <w:t xml:space="preserve">---courts would conclude they don’t satisfy the requirement of imminence for use of force in self-defense  </w:t>
      </w:r>
    </w:p>
    <w:p w14:paraId="23684BD3" w14:textId="77777777" w:rsidR="002E2EE6" w:rsidRDefault="002E2EE6" w:rsidP="002E2EE6">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73319BB1" w14:textId="77777777" w:rsidR="002E2EE6" w:rsidRPr="00BF6545" w:rsidRDefault="002E2EE6" w:rsidP="002E2EE6">
      <w:pPr>
        <w:rPr>
          <w:sz w:val="16"/>
        </w:rPr>
      </w:pPr>
      <w:r w:rsidRPr="00BF6545">
        <w:rPr>
          <w:sz w:val="16"/>
        </w:rPr>
        <w:t xml:space="preserve">In the alternative, and far more broadly, the </w:t>
      </w:r>
      <w:r w:rsidRPr="00CC7E32">
        <w:rPr>
          <w:rStyle w:val="TitleChar"/>
        </w:rPr>
        <w:t>DOJ argued</w:t>
      </w:r>
      <w:r w:rsidRPr="00CC7E32">
        <w:rPr>
          <w:sz w:val="16"/>
        </w:rPr>
        <w:t xml:space="preserve"> that </w:t>
      </w:r>
      <w:r w:rsidRPr="00CC7E32">
        <w:rPr>
          <w:rStyle w:val="TitleChar"/>
        </w:rPr>
        <w:t>executive authority to conduct targeted killings is constitutionally committed power</w:t>
      </w:r>
      <w:r w:rsidRPr="00CC7E32">
        <w:rPr>
          <w:sz w:val="16"/>
        </w:rPr>
        <w:t xml:space="preserve">. n101 </w:t>
      </w:r>
      <w:r w:rsidRPr="00CC7E32">
        <w:rPr>
          <w:rStyle w:val="TitleChar"/>
        </w:rPr>
        <w:t>Under this interpretation, the President has the authority to defend the n</w:t>
      </w:r>
      <w:r w:rsidRPr="00BF6545">
        <w:rPr>
          <w:rStyle w:val="TitleChar"/>
        </w:rPr>
        <w:t>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512EBE6D" w14:textId="77777777" w:rsidR="002E2EE6" w:rsidRPr="00BF6545" w:rsidRDefault="002E2EE6" w:rsidP="002E2EE6">
      <w:pPr>
        <w:rPr>
          <w:sz w:val="16"/>
        </w:rPr>
      </w:pPr>
      <w:r w:rsidRPr="00BF6545">
        <w:rPr>
          <w:rStyle w:val="TitleChar"/>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TitleChar"/>
        </w:rPr>
        <w:t>the Supreme Court has held that the president has the authority to protect the nation from "imminent attack" and to decide the level of necessary force</w:t>
      </w:r>
      <w:r w:rsidRPr="00BF6545">
        <w:rPr>
          <w:sz w:val="16"/>
        </w:rPr>
        <w:t xml:space="preserve">. n106 </w:t>
      </w:r>
      <w:r w:rsidRPr="00BF6545">
        <w:rPr>
          <w:rStyle w:val="TitleChar"/>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094C2F72" w14:textId="77777777" w:rsidR="002E2EE6" w:rsidRPr="00BF6545" w:rsidRDefault="002E2EE6" w:rsidP="002E2EE6">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TitleChar"/>
          <w:highlight w:val="yellow"/>
          <w:bdr w:val="single" w:sz="4" w:space="0" w:color="auto"/>
        </w:rPr>
        <w:t>In the context of t</w:t>
      </w:r>
      <w:r w:rsidRPr="00BF6545">
        <w:rPr>
          <w:rStyle w:val="TitleChar"/>
          <w:bdr w:val="single" w:sz="4" w:space="0" w:color="auto"/>
        </w:rPr>
        <w:t xml:space="preserve">argeted </w:t>
      </w:r>
      <w:r w:rsidRPr="00E24B92">
        <w:rPr>
          <w:rStyle w:val="TitleChar"/>
          <w:highlight w:val="yellow"/>
          <w:bdr w:val="single" w:sz="4" w:space="0" w:color="auto"/>
        </w:rPr>
        <w:t>k</w:t>
      </w:r>
      <w:r w:rsidRPr="00BF6545">
        <w:rPr>
          <w:rStyle w:val="TitleChar"/>
          <w:bdr w:val="single" w:sz="4" w:space="0" w:color="auto"/>
        </w:rPr>
        <w:t>illing,</w:t>
      </w:r>
      <w:r w:rsidRPr="00BF6545">
        <w:rPr>
          <w:sz w:val="16"/>
        </w:rPr>
        <w:t xml:space="preserve"> </w:t>
      </w:r>
      <w:r w:rsidRPr="00E24B92">
        <w:rPr>
          <w:rStyle w:val="TitleChar"/>
          <w:highlight w:val="yellow"/>
        </w:rPr>
        <w:t>a</w:t>
      </w:r>
      <w:r w:rsidRPr="00BF6545">
        <w:rPr>
          <w:rStyle w:val="TitleChar"/>
        </w:rPr>
        <w:t xml:space="preserve"> federal </w:t>
      </w:r>
      <w:r w:rsidRPr="00E24B92">
        <w:rPr>
          <w:rStyle w:val="TitleChar"/>
          <w:highlight w:val="yellow"/>
        </w:rPr>
        <w:t>court could evaluate the</w:t>
      </w:r>
      <w:r w:rsidRPr="00BF6545">
        <w:rPr>
          <w:rStyle w:val="TitleChar"/>
        </w:rPr>
        <w:t xml:space="preserve"> targeted killing </w:t>
      </w:r>
      <w:r w:rsidRPr="00E24B92">
        <w:rPr>
          <w:rStyle w:val="TitleChar"/>
          <w:highlight w:val="yellow"/>
        </w:rPr>
        <w:t>program to determine whether it satisfies the constitutional standard for</w:t>
      </w:r>
      <w:r w:rsidRPr="00BF6545">
        <w:rPr>
          <w:rStyle w:val="TitleChar"/>
        </w:rPr>
        <w:t xml:space="preserve"> the </w:t>
      </w:r>
      <w:r w:rsidRPr="00CC7E32">
        <w:rPr>
          <w:rStyle w:val="TitleChar"/>
        </w:rPr>
        <w:t xml:space="preserve">use of </w:t>
      </w:r>
      <w:r w:rsidRPr="00E24B92">
        <w:rPr>
          <w:rStyle w:val="TitleChar"/>
          <w:highlight w:val="yellow"/>
        </w:rPr>
        <w:t>defensive force</w:t>
      </w:r>
      <w:r w:rsidRPr="00BF6545">
        <w:rPr>
          <w:rStyle w:val="TitleChar"/>
        </w:rPr>
        <w:t xml:space="preserve"> by the Executive Branch</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by its very name, </w:t>
      </w:r>
      <w:r w:rsidRPr="00E24B92">
        <w:rPr>
          <w:rStyle w:val="TitleChar"/>
          <w:highlight w:val="yellow"/>
        </w:rPr>
        <w:t>suggests an</w:t>
      </w:r>
      <w:r w:rsidRPr="00E24B92">
        <w:rPr>
          <w:sz w:val="16"/>
          <w:highlight w:val="yellow"/>
        </w:rPr>
        <w:t xml:space="preserve"> </w:t>
      </w:r>
      <w:r w:rsidRPr="00E24B92">
        <w:rPr>
          <w:rStyle w:val="TitleChar"/>
          <w:highlight w:val="yellow"/>
        </w:rPr>
        <w:t>entirely premeditated and offensive form of</w:t>
      </w:r>
      <w:r w:rsidRPr="00BF6545">
        <w:rPr>
          <w:rStyle w:val="TitleChar"/>
        </w:rPr>
        <w:t xml:space="preserve"> military </w:t>
      </w:r>
      <w:r w:rsidRPr="00E24B92">
        <w:rPr>
          <w:rStyle w:val="TitleChar"/>
          <w:highlight w:val="yellow"/>
        </w:rPr>
        <w:t>force</w:t>
      </w:r>
      <w:r w:rsidRPr="00BF6545">
        <w:rPr>
          <w:sz w:val="16"/>
        </w:rPr>
        <w:t xml:space="preserve">. n111 Moreover, </w:t>
      </w:r>
      <w:r w:rsidRPr="00BF6545">
        <w:rPr>
          <w:rStyle w:val="TitleChar"/>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4AC4E5B4" w14:textId="77777777" w:rsidR="002E2EE6" w:rsidRDefault="002E2EE6" w:rsidP="002E2EE6">
      <w:pPr>
        <w:rPr>
          <w:sz w:val="16"/>
        </w:rPr>
      </w:pPr>
      <w:r w:rsidRPr="00E24B92">
        <w:rPr>
          <w:rStyle w:val="TitleChar"/>
          <w:highlight w:val="yellow"/>
          <w:bdr w:val="single" w:sz="4" w:space="0" w:color="auto"/>
        </w:rPr>
        <w:t>Under judicial review</w:t>
      </w:r>
      <w:r w:rsidRPr="00E24B92">
        <w:rPr>
          <w:sz w:val="16"/>
          <w:highlight w:val="yellow"/>
        </w:rPr>
        <w:t xml:space="preserve">, </w:t>
      </w:r>
      <w:r w:rsidRPr="00E24B92">
        <w:rPr>
          <w:rStyle w:val="TitleChar"/>
          <w:highlight w:val="yellow"/>
        </w:rPr>
        <w:t>a court</w:t>
      </w:r>
      <w:r w:rsidRPr="00E24B92">
        <w:rPr>
          <w:sz w:val="16"/>
          <w:highlight w:val="yellow"/>
        </w:rPr>
        <w:t xml:space="preserve"> </w:t>
      </w:r>
      <w:r w:rsidRPr="00E24B92">
        <w:rPr>
          <w:rStyle w:val="TitleChar"/>
          <w:highlight w:val="yellow"/>
          <w:bdr w:val="single" w:sz="4" w:space="0" w:color="auto"/>
        </w:rPr>
        <w:t>would</w:t>
      </w:r>
      <w:r w:rsidRPr="00BF6545">
        <w:rPr>
          <w:rStyle w:val="TitleChar"/>
          <w:bdr w:val="single" w:sz="4" w:space="0" w:color="auto"/>
        </w:rPr>
        <w:t xml:space="preserve"> likely </w:t>
      </w:r>
      <w:r w:rsidRPr="00E24B92">
        <w:rPr>
          <w:rStyle w:val="TitleChar"/>
          <w:highlight w:val="yellow"/>
          <w:bdr w:val="single" w:sz="4" w:space="0" w:color="auto"/>
        </w:rPr>
        <w:t>determine</w:t>
      </w:r>
      <w:r w:rsidRPr="00E24B92">
        <w:rPr>
          <w:sz w:val="16"/>
          <w:highlight w:val="yellow"/>
        </w:rPr>
        <w:t xml:space="preserve"> </w:t>
      </w:r>
      <w:r w:rsidRPr="00E24B92">
        <w:rPr>
          <w:rStyle w:val="TitleChar"/>
          <w:highlight w:val="yellow"/>
        </w:rPr>
        <w:t>that t</w:t>
      </w:r>
      <w:r w:rsidRPr="00BF6545">
        <w:rPr>
          <w:rStyle w:val="TitleChar"/>
        </w:rPr>
        <w:t xml:space="preserve">argeted </w:t>
      </w:r>
      <w:r w:rsidRPr="00E24B92">
        <w:rPr>
          <w:rStyle w:val="TitleChar"/>
          <w:highlight w:val="yellow"/>
        </w:rPr>
        <w:t>k</w:t>
      </w:r>
      <w:r w:rsidRPr="00BF6545">
        <w:rPr>
          <w:rStyle w:val="TitleChar"/>
        </w:rPr>
        <w:t>illing</w:t>
      </w:r>
      <w:r w:rsidRPr="00BF6545">
        <w:rPr>
          <w:sz w:val="16"/>
        </w:rPr>
        <w:t xml:space="preserve"> </w:t>
      </w:r>
      <w:r w:rsidRPr="00E24B92">
        <w:rPr>
          <w:rStyle w:val="TitleChar"/>
          <w:highlight w:val="yellow"/>
          <w:bdr w:val="single" w:sz="4" w:space="0" w:color="auto"/>
        </w:rPr>
        <w:t>does not satisfy</w:t>
      </w:r>
      <w:r w:rsidRPr="00BF6545">
        <w:rPr>
          <w:rStyle w:val="TitleChar"/>
        </w:rPr>
        <w:t xml:space="preserve"> the </w:t>
      </w:r>
      <w:r w:rsidRPr="00E24B92">
        <w:rPr>
          <w:rStyle w:val="TitleChar"/>
          <w:highlight w:val="yellow"/>
        </w:rPr>
        <w:t>imminence</w:t>
      </w:r>
      <w:r w:rsidRPr="00BF6545">
        <w:rPr>
          <w:rStyle w:val="TitleChar"/>
        </w:rPr>
        <w:t xml:space="preserve"> standard </w:t>
      </w:r>
      <w:r w:rsidRPr="00E24B92">
        <w:rPr>
          <w:rStyle w:val="TitleChar"/>
          <w:highlight w:val="yellow"/>
        </w:rPr>
        <w:t>for</w:t>
      </w:r>
      <w:r w:rsidRPr="00BF6545">
        <w:rPr>
          <w:rStyle w:val="TitleChar"/>
        </w:rPr>
        <w:t xml:space="preserve"> the president's </w:t>
      </w:r>
      <w:r w:rsidRPr="00E24B92">
        <w:rPr>
          <w:rStyle w:val="TitleChar"/>
          <w:highlight w:val="yellow"/>
        </w:rPr>
        <w:t>authority to use force</w:t>
      </w:r>
      <w:r w:rsidRPr="00BF6545">
        <w:rPr>
          <w:rStyle w:val="TitleChar"/>
        </w:rPr>
        <w:t xml:space="preserve"> in defense of the nation</w:t>
      </w:r>
      <w:r w:rsidRPr="00BF6545">
        <w:rPr>
          <w:sz w:val="16"/>
        </w:rPr>
        <w:t xml:space="preserve">. </w:t>
      </w:r>
      <w:r w:rsidRPr="00E24B92">
        <w:rPr>
          <w:rStyle w:val="TitleChar"/>
          <w:highlight w:val="yellow"/>
        </w:rPr>
        <w:t>T</w:t>
      </w:r>
      <w:r w:rsidRPr="00BF6545">
        <w:rPr>
          <w:rStyle w:val="TitleChar"/>
        </w:rPr>
        <w:t xml:space="preserve">argeted </w:t>
      </w:r>
      <w:r w:rsidRPr="00E24B92">
        <w:rPr>
          <w:rStyle w:val="TitleChar"/>
          <w:highlight w:val="yellow"/>
        </w:rPr>
        <w:t>k</w:t>
      </w:r>
      <w:r w:rsidRPr="00BF6545">
        <w:rPr>
          <w:rStyle w:val="TitleChar"/>
        </w:rPr>
        <w:t xml:space="preserve">illing </w:t>
      </w:r>
      <w:r w:rsidRPr="00E24B92">
        <w:rPr>
          <w:rStyle w:val="TitleChar"/>
          <w:highlight w:val="yellow"/>
        </w:rPr>
        <w:t>is</w:t>
      </w:r>
      <w:r w:rsidRPr="00BF6545">
        <w:rPr>
          <w:sz w:val="16"/>
        </w:rPr>
        <w:t xml:space="preserve"> a </w:t>
      </w:r>
      <w:r w:rsidRPr="00CC7E32">
        <w:rPr>
          <w:rStyle w:val="TitleChar"/>
        </w:rPr>
        <w:t>premeditated</w:t>
      </w:r>
      <w:r w:rsidRPr="00BF6545">
        <w:rPr>
          <w:sz w:val="16"/>
        </w:rPr>
        <w:t xml:space="preserve"> assassination </w:t>
      </w:r>
      <w:r w:rsidRPr="00CC7E32">
        <w:rPr>
          <w:rStyle w:val="TitleChar"/>
        </w:rPr>
        <w:t>and</w:t>
      </w:r>
      <w:r w:rsidRPr="00BF6545">
        <w:rPr>
          <w:rStyle w:val="TitleChar"/>
        </w:rPr>
        <w:t xml:space="preserve"> </w:t>
      </w:r>
      <w:r w:rsidRPr="00CC7E32">
        <w:rPr>
          <w:rStyle w:val="TitleChar"/>
          <w:highlight w:val="yellow"/>
        </w:rPr>
        <w:t xml:space="preserve">the culmination </w:t>
      </w:r>
      <w:r w:rsidRPr="00E24B92">
        <w:rPr>
          <w:rStyle w:val="TitleChar"/>
          <w:highlight w:val="yellow"/>
        </w:rPr>
        <w:t xml:space="preserve">of months </w:t>
      </w:r>
      <w:r w:rsidRPr="00CC7E32">
        <w:rPr>
          <w:rStyle w:val="TitleChar"/>
        </w:rPr>
        <w:t>of intelligence gathering, planning, and coordination</w:t>
      </w:r>
      <w:r w:rsidRPr="00CC7E32">
        <w:rPr>
          <w:sz w:val="16"/>
        </w:rPr>
        <w:t>.</w:t>
      </w:r>
      <w:r w:rsidRPr="00BF6545">
        <w:rPr>
          <w:sz w:val="16"/>
        </w:rPr>
        <w:t xml:space="preserve"> n115 "</w:t>
      </w:r>
      <w:r w:rsidRPr="00F51710">
        <w:rPr>
          <w:rStyle w:val="TitleChar"/>
          <w:highlight w:val="yellow"/>
        </w:rPr>
        <w:t>Imminence" would have no meaning</w:t>
      </w:r>
      <w:r w:rsidRPr="00BF6545">
        <w:rPr>
          <w:rStyle w:val="TitleChar"/>
        </w:rPr>
        <w:t xml:space="preserve"> as a standard </w:t>
      </w:r>
      <w:r w:rsidRPr="00F51710">
        <w:rPr>
          <w:rStyle w:val="TitleChar"/>
          <w:highlight w:val="yellow"/>
        </w:rPr>
        <w:t>if</w:t>
      </w:r>
      <w:r w:rsidRPr="00BF6545">
        <w:rPr>
          <w:rStyle w:val="TitleChar"/>
        </w:rPr>
        <w:t xml:space="preserve"> it were </w:t>
      </w:r>
      <w:r w:rsidRPr="00F51710">
        <w:rPr>
          <w:rStyle w:val="TitleChar"/>
          <w:highlight w:val="yellow"/>
        </w:rPr>
        <w:t>stretched to encompass such</w:t>
      </w:r>
      <w:r w:rsidRPr="00BF6545">
        <w:rPr>
          <w:rStyle w:val="TitleChar"/>
        </w:rPr>
        <w:t xml:space="preserve"> </w:t>
      </w:r>
      <w:r w:rsidRPr="00F51710">
        <w:rPr>
          <w:rStyle w:val="TitleChar"/>
          <w:highlight w:val="yellow"/>
        </w:rPr>
        <w:t>a</w:t>
      </w:r>
      <w:r w:rsidRPr="00BF6545">
        <w:rPr>
          <w:rStyle w:val="TitleChar"/>
        </w:rPr>
        <w:t xml:space="preserve">n elaborate and exhaustive </w:t>
      </w:r>
      <w:r w:rsidRPr="00F51710">
        <w:rPr>
          <w:rStyle w:val="TitleChar"/>
          <w:highlight w:val="yellow"/>
        </w:rPr>
        <w:t>process</w:t>
      </w:r>
      <w:r w:rsidRPr="00BF6545">
        <w:rPr>
          <w:rStyle w:val="TitleChar"/>
        </w:rPr>
        <w:t>.</w:t>
      </w:r>
      <w:r w:rsidRPr="00BF6545">
        <w:rPr>
          <w:sz w:val="16"/>
        </w:rPr>
        <w:t xml:space="preserve"> n116 Similarly, </w:t>
      </w:r>
      <w:r w:rsidRPr="00BF6545">
        <w:rPr>
          <w:rStyle w:val="TitleChar"/>
        </w:rPr>
        <w:t>the concept of "defensive" force is eviscerated</w:t>
      </w:r>
      <w:r w:rsidRPr="00BF6545">
        <w:rPr>
          <w:sz w:val="16"/>
        </w:rPr>
        <w:t xml:space="preserve"> and useless </w:t>
      </w:r>
      <w:r w:rsidRPr="00BF6545">
        <w:rPr>
          <w:rStyle w:val="TitleChar"/>
        </w:rPr>
        <w:t>if it includes entirely premeditated and offensive forms of military action</w:t>
      </w:r>
      <w:r w:rsidRPr="00BF6545">
        <w:rPr>
          <w:sz w:val="16"/>
        </w:rPr>
        <w:t xml:space="preserve"> against a perceived threat. n117 </w:t>
      </w:r>
      <w:r w:rsidRPr="00BF6545">
        <w:rPr>
          <w:rStyle w:val="TitleChar"/>
          <w:bdr w:val="single" w:sz="4" w:space="0" w:color="auto"/>
        </w:rPr>
        <w:t>Under judicial review</w:t>
      </w:r>
      <w:r w:rsidRPr="00BF6545">
        <w:rPr>
          <w:sz w:val="16"/>
        </w:rPr>
        <w:t xml:space="preserve">, </w:t>
      </w:r>
      <w:r w:rsidRPr="00F51710">
        <w:rPr>
          <w:rStyle w:val="TitleChar"/>
          <w:highlight w:val="yellow"/>
        </w:rPr>
        <w:t>a court could</w:t>
      </w:r>
      <w:r w:rsidRPr="00F51710">
        <w:rPr>
          <w:sz w:val="16"/>
          <w:highlight w:val="yellow"/>
        </w:rPr>
        <w:t xml:space="preserve"> </w:t>
      </w:r>
      <w:r w:rsidRPr="00F51710">
        <w:rPr>
          <w:rStyle w:val="TitleChar"/>
          <w:highlight w:val="yellow"/>
          <w:bdr w:val="single" w:sz="4" w:space="0" w:color="auto"/>
        </w:rPr>
        <w:t>easily</w:t>
      </w:r>
      <w:r w:rsidRPr="00BF6545">
        <w:rPr>
          <w:sz w:val="16"/>
        </w:rPr>
        <w:t xml:space="preserve"> and properly </w:t>
      </w:r>
      <w:r w:rsidRPr="00F51710">
        <w:rPr>
          <w:rStyle w:val="TitleChar"/>
          <w:highlight w:val="yellow"/>
        </w:rPr>
        <w:t>determine</w:t>
      </w:r>
      <w:r w:rsidRPr="00BF6545">
        <w:rPr>
          <w:rStyle w:val="TitleChar"/>
        </w:rPr>
        <w:t xml:space="preserve"> that </w:t>
      </w:r>
      <w:r w:rsidRPr="00F51710">
        <w:rPr>
          <w:rStyle w:val="TitleChar"/>
          <w:highlight w:val="yellow"/>
        </w:rPr>
        <w:t>t</w:t>
      </w:r>
      <w:r w:rsidRPr="00BF6545">
        <w:rPr>
          <w:rStyle w:val="TitleChar"/>
        </w:rPr>
        <w:t xml:space="preserve">argeted </w:t>
      </w:r>
      <w:r w:rsidRPr="00F51710">
        <w:rPr>
          <w:rStyle w:val="TitleChar"/>
          <w:highlight w:val="yellow"/>
        </w:rPr>
        <w:t>k</w:t>
      </w:r>
      <w:r w:rsidRPr="00BF6545">
        <w:rPr>
          <w:rStyle w:val="TitleChar"/>
        </w:rPr>
        <w:t>illing</w:t>
      </w:r>
      <w:r w:rsidRPr="00BF6545">
        <w:rPr>
          <w:sz w:val="16"/>
        </w:rPr>
        <w:t xml:space="preserve"> </w:t>
      </w:r>
      <w:r w:rsidRPr="00F51710">
        <w:rPr>
          <w:rStyle w:val="TitleChar"/>
          <w:highlight w:val="yellow"/>
          <w:bdr w:val="single" w:sz="4" w:space="0" w:color="auto"/>
        </w:rPr>
        <w:t>does not satisfy the imminence standard</w:t>
      </w:r>
      <w:r w:rsidRPr="00BF6545">
        <w:rPr>
          <w:rStyle w:val="TitleChar"/>
          <w:bdr w:val="single" w:sz="4" w:space="0" w:color="auto"/>
        </w:rPr>
        <w:t xml:space="preserve"> for the constitutional use of defensive force</w:t>
      </w:r>
      <w:r w:rsidRPr="00BF6545">
        <w:rPr>
          <w:sz w:val="16"/>
        </w:rPr>
        <w:t>. n118</w:t>
      </w:r>
    </w:p>
    <w:p w14:paraId="7EAD1A8E" w14:textId="77777777" w:rsidR="002E2EE6" w:rsidRDefault="002E2EE6" w:rsidP="002E2EE6">
      <w:pPr>
        <w:rPr>
          <w:sz w:val="16"/>
        </w:rPr>
      </w:pPr>
    </w:p>
    <w:p w14:paraId="51E0B691" w14:textId="77777777" w:rsidR="002E2EE6" w:rsidRDefault="002E2EE6" w:rsidP="002E2EE6">
      <w:pPr>
        <w:pStyle w:val="Heading4"/>
      </w:pPr>
      <w:r>
        <w:t xml:space="preserve">Plan would </w:t>
      </w:r>
      <w:r>
        <w:rPr>
          <w:u w:val="single"/>
        </w:rPr>
        <w:t>collapse</w:t>
      </w:r>
      <w:r>
        <w:t xml:space="preserve"> military </w:t>
      </w:r>
      <w:r>
        <w:rPr>
          <w:u w:val="single"/>
        </w:rPr>
        <w:t>effectiveness</w:t>
      </w:r>
      <w:r>
        <w:t xml:space="preserve"> and </w:t>
      </w:r>
      <w:r>
        <w:rPr>
          <w:u w:val="single"/>
        </w:rPr>
        <w:t>command structure</w:t>
      </w:r>
      <w:r>
        <w:t xml:space="preserve">---causes </w:t>
      </w:r>
      <w:r>
        <w:rPr>
          <w:u w:val="single"/>
        </w:rPr>
        <w:t>second-guessing</w:t>
      </w:r>
      <w:r>
        <w:t xml:space="preserve"> of every battlefield decision </w:t>
      </w:r>
    </w:p>
    <w:p w14:paraId="34C8B19E" w14:textId="77777777" w:rsidR="002E2EE6" w:rsidRDefault="002E2EE6" w:rsidP="002E2EE6">
      <w:r>
        <w:t xml:space="preserve">Stuart F. </w:t>
      </w:r>
      <w:r w:rsidRPr="00577980">
        <w:rPr>
          <w:rStyle w:val="StyleStyleBold12pt"/>
        </w:rPr>
        <w:t>Delery 12</w:t>
      </w:r>
      <w:r>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18" w:history="1">
        <w:r w:rsidRPr="00B20B5F">
          <w:rPr>
            <w:rStyle w:val="Hyperlink"/>
          </w:rPr>
          <w:t>http://www.lawfareblog.com/wp-content/uploads/2012/12/MTD-AAA.pdf</w:t>
        </w:r>
      </w:hyperlink>
    </w:p>
    <w:p w14:paraId="1252C52E" w14:textId="77777777" w:rsidR="002E2EE6" w:rsidRDefault="002E2EE6" w:rsidP="002E2EE6">
      <w:r>
        <w:t xml:space="preserve">First, </w:t>
      </w:r>
      <w:r w:rsidRPr="001105C1">
        <w:rPr>
          <w:rStyle w:val="StyleBoldUnderline"/>
          <w:highlight w:val="yellow"/>
        </w:rPr>
        <w:t>the D.C. Circuit has</w:t>
      </w:r>
      <w:r w:rsidRPr="00A74772">
        <w:rPr>
          <w:rStyle w:val="StyleBoldUnderline"/>
        </w:rPr>
        <w:t xml:space="preserve"> repeatedly </w:t>
      </w:r>
      <w:r w:rsidRPr="001105C1">
        <w:rPr>
          <w:rStyle w:val="StyleBoldUnderline"/>
          <w:highlight w:val="yellow"/>
        </w:rPr>
        <w:t>held</w:t>
      </w:r>
      <w:r w:rsidRPr="00A74772">
        <w:rPr>
          <w:rStyle w:val="StyleBoldUnderline"/>
        </w:rPr>
        <w:t xml:space="preserve"> that </w:t>
      </w:r>
      <w:r w:rsidRPr="001105C1">
        <w:rPr>
          <w:rStyle w:val="StyleBoldUnderline"/>
          <w:highlight w:val="yellow"/>
        </w:rPr>
        <w:t>where claims</w:t>
      </w:r>
      <w:r w:rsidRPr="00A74772">
        <w:rPr>
          <w:rStyle w:val="StyleBoldUnderline"/>
        </w:rPr>
        <w:t xml:space="preserve"> directly </w:t>
      </w:r>
      <w:r w:rsidRPr="001105C1">
        <w:rPr>
          <w:rStyle w:val="StyleBoldUnderline"/>
          <w:highlight w:val="yellow"/>
        </w:rPr>
        <w:t>implicate</w:t>
      </w:r>
      <w:r w:rsidRPr="00A74772">
        <w:rPr>
          <w:rStyle w:val="StyleBoldUnderline"/>
        </w:rPr>
        <w:t xml:space="preserve"> matters involving national security and particularly </w:t>
      </w:r>
      <w:r w:rsidRPr="001105C1">
        <w:rPr>
          <w:rStyle w:val="StyleBoldUnderline"/>
          <w:highlight w:val="yellow"/>
        </w:rPr>
        <w:t>war powers</w:t>
      </w:r>
      <w:r w:rsidRPr="001105C1">
        <w:rPr>
          <w:highlight w:val="yellow"/>
        </w:rPr>
        <w:t xml:space="preserve">, </w:t>
      </w:r>
      <w:r w:rsidRPr="001105C1">
        <w:rPr>
          <w:rStyle w:val="StyleBoldUnderline"/>
          <w:highlight w:val="yellow"/>
          <w:bdr w:val="single" w:sz="4" w:space="0" w:color="auto"/>
        </w:rPr>
        <w:t>special factors counsel hesitation</w:t>
      </w:r>
      <w:r>
        <w:t>. See Doe, 683 F.3d at 394-95 (discussing the “strength of the special factors of military and national security” in refusing to infer remedy for citizen detained by military in Iraq); Ali, 649 F.3d at 773 (explaining that “</w:t>
      </w:r>
      <w:r w:rsidRPr="001105C1">
        <w:rPr>
          <w:rStyle w:val="StyleBoldUnderline"/>
          <w:highlight w:val="yellow"/>
        </w:rPr>
        <w:t>the</w:t>
      </w:r>
      <w:r w:rsidRPr="001105C1">
        <w:rPr>
          <w:highlight w:val="yellow"/>
        </w:rPr>
        <w:t xml:space="preserve"> </w:t>
      </w:r>
      <w:r w:rsidRPr="001105C1">
        <w:rPr>
          <w:rStyle w:val="StyleBoldUnderline"/>
          <w:highlight w:val="yellow"/>
          <w:bdr w:val="single" w:sz="4" w:space="0" w:color="auto"/>
        </w:rPr>
        <w:t>danger of obstructing</w:t>
      </w:r>
      <w:r w:rsidRPr="00A74772">
        <w:rPr>
          <w:rStyle w:val="StyleBoldUnderline"/>
          <w:bdr w:val="single" w:sz="4" w:space="0" w:color="auto"/>
        </w:rPr>
        <w:t xml:space="preserve"> U.S. national </w:t>
      </w:r>
      <w:r w:rsidRPr="001105C1">
        <w:rPr>
          <w:rStyle w:val="StyleBoldUnderline"/>
          <w:highlight w:val="yellow"/>
          <w:bdr w:val="single" w:sz="4" w:space="0" w:color="auto"/>
        </w:rPr>
        <w:t>security policy</w:t>
      </w:r>
      <w:r w:rsidRPr="001105C1">
        <w:rPr>
          <w:highlight w:val="yellow"/>
        </w:rPr>
        <w:t xml:space="preserve">” </w:t>
      </w:r>
      <w:r w:rsidRPr="001105C1">
        <w:rPr>
          <w:rStyle w:val="StyleBoldUnderline"/>
          <w:highlight w:val="yellow"/>
        </w:rPr>
        <w:t>is a special factor in</w:t>
      </w:r>
      <w:r w:rsidRPr="00A74772">
        <w:rPr>
          <w:rStyle w:val="StyleBoldUnderline"/>
        </w:rPr>
        <w:t xml:space="preserve"> </w:t>
      </w:r>
      <w:r w:rsidRPr="001105C1">
        <w:rPr>
          <w:rStyle w:val="StyleBoldUnderline"/>
          <w:highlight w:val="yellow"/>
          <w:bdr w:val="single" w:sz="4" w:space="0" w:color="auto"/>
        </w:rPr>
        <w:t>refusing to infer remedy for aliens</w:t>
      </w:r>
      <w:r w:rsidRPr="001105C1">
        <w:t xml:space="preserve"> </w:t>
      </w:r>
      <w:r>
        <w:t xml:space="preserve">detained in Iraq and Afghanistan (internal quotation and citation omitted)); Rasul v. Myers, 563 F.3d 527, 532 n.5 (D.C. Cir. 2009) (same for aliens detained at Guantánamo Bay). </w:t>
      </w:r>
      <w:r w:rsidRPr="00A74772">
        <w:rPr>
          <w:rStyle w:val="StyleBoldUnderline"/>
        </w:rPr>
        <w:t>These cases alone should control Plaintiffs’ claims here</w:t>
      </w:r>
      <w:r>
        <w:t xml:space="preserve">. </w:t>
      </w:r>
      <w:r w:rsidRPr="001105C1">
        <w:rPr>
          <w:rStyle w:val="StyleBoldUnderline"/>
          <w:highlight w:val="yellow"/>
        </w:rPr>
        <w:t>Plaintiffs challenge the</w:t>
      </w:r>
      <w:r w:rsidRPr="00A74772">
        <w:rPr>
          <w:rStyle w:val="StyleBoldUnderline"/>
        </w:rPr>
        <w:t xml:space="preserve"> alleged </w:t>
      </w:r>
      <w:r w:rsidRPr="001105C1">
        <w:rPr>
          <w:rStyle w:val="StyleBoldUnderline"/>
          <w:highlight w:val="yellow"/>
        </w:rPr>
        <w:t>targeting of</w:t>
      </w:r>
      <w:r w:rsidRPr="00A74772">
        <w:rPr>
          <w:rStyle w:val="StyleBoldUnderline"/>
        </w:rPr>
        <w:t xml:space="preserve"> and missile strikes against members of </w:t>
      </w:r>
      <w:r w:rsidRPr="001105C1">
        <w:rPr>
          <w:rStyle w:val="StyleBoldUnderline"/>
          <w:highlight w:val="yellow"/>
        </w:rPr>
        <w:t>AQAP</w:t>
      </w:r>
      <w:r w:rsidRPr="00A74772">
        <w:rPr>
          <w:rStyle w:val="StyleBoldUnderline"/>
        </w:rPr>
        <w:t xml:space="preserve"> in Yemen</w:t>
      </w:r>
      <w:r>
        <w:t xml:space="preserve">. </w:t>
      </w:r>
      <w:r w:rsidRPr="001105C1">
        <w:rPr>
          <w:rStyle w:val="StyleBoldUnderline"/>
          <w:highlight w:val="yellow"/>
        </w:rPr>
        <w:t>Few cases more clearly present</w:t>
      </w:r>
      <w:r w:rsidRPr="00A74772">
        <w:rPr>
          <w:rStyle w:val="StyleBoldUnderline"/>
        </w:rPr>
        <w:t xml:space="preserve"> “the</w:t>
      </w:r>
      <w:r>
        <w:t xml:space="preserve"> </w:t>
      </w:r>
      <w:r w:rsidRPr="001105C1">
        <w:rPr>
          <w:rStyle w:val="StyleBoldUnderline"/>
          <w:highlight w:val="yellow"/>
          <w:bdr w:val="single" w:sz="4" w:space="0" w:color="auto"/>
        </w:rPr>
        <w:t>danger of obstructing</w:t>
      </w:r>
      <w:r w:rsidRPr="00A74772">
        <w:rPr>
          <w:rStyle w:val="StyleBoldUnderline"/>
          <w:bdr w:val="single" w:sz="4" w:space="0" w:color="auto"/>
        </w:rPr>
        <w:t xml:space="preserve"> U.S. national </w:t>
      </w:r>
      <w:r w:rsidRPr="001105C1">
        <w:rPr>
          <w:rStyle w:val="StyleBoldUnderline"/>
          <w:highlight w:val="yellow"/>
          <w:bdr w:val="single" w:sz="4" w:space="0" w:color="auto"/>
        </w:rPr>
        <w:t>security policy</w:t>
      </w:r>
      <w:r>
        <w:t xml:space="preserve">” </w:t>
      </w:r>
      <w:r w:rsidRPr="00A74772">
        <w:rPr>
          <w:rStyle w:val="StyleBoldUnderline"/>
        </w:rPr>
        <w:t>than this one</w:t>
      </w:r>
      <w:r>
        <w:t xml:space="preserve">. Ali, 649 F.3d at 773. Accordingly, </w:t>
      </w:r>
      <w:r w:rsidRPr="00A74772">
        <w:rPr>
          <w:rStyle w:val="StyleBoldUnderline"/>
        </w:rPr>
        <w:t>national security considerations bar inferring a remedy for Plaintiffs’ claims</w:t>
      </w:r>
      <w:r>
        <w:t>.19</w:t>
      </w:r>
    </w:p>
    <w:p w14:paraId="0C6333D4" w14:textId="77777777" w:rsidR="002E2EE6" w:rsidRDefault="002E2EE6" w:rsidP="002E2EE6">
      <w:r>
        <w:t xml:space="preserve">Second, </w:t>
      </w:r>
      <w:r w:rsidRPr="001105C1">
        <w:rPr>
          <w:rStyle w:val="StyleBoldUnderline"/>
          <w:highlight w:val="yellow"/>
        </w:rPr>
        <w:t>Plaintiffs’ claims</w:t>
      </w:r>
      <w:r w:rsidRPr="001105C1">
        <w:rPr>
          <w:highlight w:val="yellow"/>
        </w:rPr>
        <w:t xml:space="preserve"> </w:t>
      </w:r>
      <w:r w:rsidRPr="001105C1">
        <w:rPr>
          <w:rStyle w:val="StyleBoldUnderline"/>
          <w:highlight w:val="yellow"/>
          <w:bdr w:val="single" w:sz="4" w:space="0" w:color="auto"/>
        </w:rPr>
        <w:t>implicate</w:t>
      </w:r>
      <w:r w:rsidRPr="00A74772">
        <w:rPr>
          <w:rStyle w:val="StyleBoldUnderline"/>
          <w:bdr w:val="single" w:sz="4" w:space="0" w:color="auto"/>
        </w:rPr>
        <w:t xml:space="preserve"> the </w:t>
      </w:r>
      <w:r w:rsidRPr="001105C1">
        <w:rPr>
          <w:rStyle w:val="StyleBoldUnderline"/>
          <w:highlight w:val="yellow"/>
          <w:bdr w:val="single" w:sz="4" w:space="0" w:color="auto"/>
        </w:rPr>
        <w:t>effectiveness of the military</w:t>
      </w:r>
      <w:r>
        <w:t xml:space="preserve">. As with national security, </w:t>
      </w:r>
      <w:r w:rsidRPr="00A74772">
        <w:rPr>
          <w:rStyle w:val="StyleBoldUnderline"/>
        </w:rPr>
        <w:t>the D.C. Circuit has consistently held that claims threatening to</w:t>
      </w:r>
      <w:r>
        <w:t xml:space="preserve"> </w:t>
      </w:r>
      <w:r w:rsidRPr="00A74772">
        <w:rPr>
          <w:rStyle w:val="StyleBoldUnderline"/>
          <w:bdr w:val="single" w:sz="4" w:space="0" w:color="auto"/>
        </w:rPr>
        <w:t>undermine the military’s command structure and effectiveness</w:t>
      </w:r>
      <w:r>
        <w:t xml:space="preserve"> </w:t>
      </w:r>
      <w:r w:rsidRPr="00A74772">
        <w:rPr>
          <w:rStyle w:val="StyleBoldUnderline"/>
        </w:rPr>
        <w:t>present special factors</w:t>
      </w:r>
      <w:r>
        <w:t>. See Doe, 683 F.3d at 396; Ali, 649 F.3d at 773</w:t>
      </w:r>
      <w:r w:rsidRPr="001105C1">
        <w:rPr>
          <w:highlight w:val="yellow"/>
        </w:rPr>
        <w:t xml:space="preserve">. </w:t>
      </w:r>
      <w:r w:rsidRPr="001105C1">
        <w:rPr>
          <w:rStyle w:val="StyleBoldUnderline"/>
          <w:highlight w:val="yellow"/>
        </w:rPr>
        <w:t>Allowing a damages suit</w:t>
      </w:r>
      <w:r w:rsidRPr="00A74772">
        <w:rPr>
          <w:rStyle w:val="StyleBoldUnderline"/>
        </w:rPr>
        <w:t xml:space="preserve"> brought </w:t>
      </w:r>
      <w:r w:rsidRPr="001105C1">
        <w:rPr>
          <w:rStyle w:val="StyleBoldUnderline"/>
          <w:highlight w:val="yellow"/>
        </w:rPr>
        <w:t>by the estate of a leader of AQAP</w:t>
      </w:r>
      <w:r w:rsidRPr="00A74772">
        <w:rPr>
          <w:rStyle w:val="StyleBoldUnderline"/>
        </w:rPr>
        <w:t xml:space="preserve"> against officials who allegedly targeted</w:t>
      </w:r>
      <w:r>
        <w:t xml:space="preserve"> and directed </w:t>
      </w:r>
      <w:r w:rsidRPr="00A74772">
        <w:rPr>
          <w:rStyle w:val="StyleBoldUnderline"/>
        </w:rPr>
        <w:t>the strike</w:t>
      </w:r>
      <w:r>
        <w:t xml:space="preserve"> against him </w:t>
      </w:r>
      <w:r w:rsidRPr="001105C1">
        <w:rPr>
          <w:rStyle w:val="StyleBoldUnderline"/>
          <w:highlight w:val="yellow"/>
        </w:rPr>
        <w:t>would</w:t>
      </w:r>
      <w:r w:rsidRPr="001105C1">
        <w:rPr>
          <w:highlight w:val="yellow"/>
        </w:rPr>
        <w:t xml:space="preserve"> </w:t>
      </w:r>
      <w:r w:rsidRPr="001105C1">
        <w:rPr>
          <w:rStyle w:val="StyleBoldUnderline"/>
          <w:highlight w:val="yellow"/>
          <w:bdr w:val="single" w:sz="4" w:space="0" w:color="auto"/>
        </w:rPr>
        <w:t>fly in the face of explicit circuit precedent</w:t>
      </w:r>
      <w:r>
        <w:t>. As the court in Ali explained: “</w:t>
      </w:r>
      <w:r w:rsidRPr="001105C1">
        <w:rPr>
          <w:rStyle w:val="StyleBoldUnderline"/>
          <w:highlight w:val="yellow"/>
        </w:rPr>
        <w:t>It would be difficult to devise</w:t>
      </w:r>
      <w:r w:rsidRPr="001105C1">
        <w:rPr>
          <w:highlight w:val="yellow"/>
        </w:rPr>
        <w:t xml:space="preserve"> </w:t>
      </w:r>
      <w:r w:rsidRPr="001105C1">
        <w:rPr>
          <w:rStyle w:val="StyleBoldUnderline"/>
          <w:highlight w:val="yellow"/>
          <w:bdr w:val="single" w:sz="4" w:space="0" w:color="auto"/>
        </w:rPr>
        <w:t>more effective fettering of a field commander</w:t>
      </w:r>
      <w:r w:rsidRPr="001105C1">
        <w:rPr>
          <w:highlight w:val="yellow"/>
        </w:rPr>
        <w:t xml:space="preserve"> </w:t>
      </w:r>
      <w:r w:rsidRPr="001105C1">
        <w:rPr>
          <w:rStyle w:val="StyleBoldUnderline"/>
          <w:highlight w:val="yellow"/>
        </w:rPr>
        <w:t>than to allow</w:t>
      </w:r>
      <w:r w:rsidRPr="00A74772">
        <w:rPr>
          <w:rStyle w:val="StyleBoldUnderline"/>
        </w:rPr>
        <w:t xml:space="preserve"> the very </w:t>
      </w:r>
      <w:r w:rsidRPr="001105C1">
        <w:rPr>
          <w:rStyle w:val="StyleBoldUnderline"/>
          <w:highlight w:val="yellow"/>
        </w:rPr>
        <w:t>enemies</w:t>
      </w:r>
      <w:r w:rsidRPr="00A74772">
        <w:rPr>
          <w:rStyle w:val="StyleBoldUnderline"/>
        </w:rPr>
        <w:t xml:space="preserve"> he is ordered to reduce to submission</w:t>
      </w:r>
      <w:r>
        <w:t xml:space="preserve"> </w:t>
      </w:r>
      <w:r w:rsidRPr="001105C1">
        <w:rPr>
          <w:rStyle w:val="StyleBoldUnderline"/>
          <w:highlight w:val="yellow"/>
          <w:bdr w:val="single" w:sz="4" w:space="0" w:color="auto"/>
        </w:rPr>
        <w:t>to call him to account in</w:t>
      </w:r>
      <w:r w:rsidRPr="00A74772">
        <w:rPr>
          <w:rStyle w:val="StyleBoldUnderline"/>
          <w:bdr w:val="single" w:sz="4" w:space="0" w:color="auto"/>
        </w:rPr>
        <w:t xml:space="preserve"> his own </w:t>
      </w:r>
      <w:r w:rsidRPr="001105C1">
        <w:rPr>
          <w:rStyle w:val="StyleBoldUnderline"/>
          <w:highlight w:val="yellow"/>
          <w:bdr w:val="single" w:sz="4" w:space="0" w:color="auto"/>
        </w:rPr>
        <w:t>civil courts</w:t>
      </w:r>
      <w:r w:rsidRPr="001105C1">
        <w:rPr>
          <w:highlight w:val="yellow"/>
        </w:rPr>
        <w:t xml:space="preserve"> </w:t>
      </w:r>
      <w:r w:rsidRPr="001105C1">
        <w:rPr>
          <w:rStyle w:val="StyleBoldUnderline"/>
          <w:highlight w:val="yellow"/>
        </w:rPr>
        <w:t>and</w:t>
      </w:r>
      <w:r w:rsidRPr="001105C1">
        <w:rPr>
          <w:highlight w:val="yellow"/>
        </w:rPr>
        <w:t xml:space="preserve"> </w:t>
      </w:r>
      <w:r w:rsidRPr="001105C1">
        <w:rPr>
          <w:rStyle w:val="StyleBoldUnderline"/>
          <w:highlight w:val="yellow"/>
          <w:bdr w:val="single" w:sz="4" w:space="0" w:color="auto"/>
        </w:rPr>
        <w:t>divert his efforts</w:t>
      </w:r>
      <w:r w:rsidRPr="00A74772">
        <w:rPr>
          <w:rStyle w:val="StyleBoldUnderline"/>
          <w:bdr w:val="single" w:sz="4" w:space="0" w:color="auto"/>
        </w:rPr>
        <w:t xml:space="preserve"> and attention </w:t>
      </w:r>
      <w:r w:rsidRPr="001105C1">
        <w:rPr>
          <w:rStyle w:val="StyleBoldUnderline"/>
          <w:highlight w:val="yellow"/>
          <w:bdr w:val="single" w:sz="4" w:space="0" w:color="auto"/>
        </w:rPr>
        <w:t>from the military offensive</w:t>
      </w:r>
      <w:r w:rsidRPr="00A74772">
        <w:rPr>
          <w:rStyle w:val="StyleBoldUnderline"/>
          <w:bdr w:val="single" w:sz="4" w:space="0" w:color="auto"/>
        </w:rPr>
        <w:t xml:space="preserve"> abroad</w:t>
      </w:r>
      <w:r>
        <w:t xml:space="preserve"> </w:t>
      </w:r>
      <w:r w:rsidRPr="00A74772">
        <w:rPr>
          <w:rStyle w:val="StyleBoldUnderline"/>
        </w:rPr>
        <w:t>to the legal defensive at home</w:t>
      </w:r>
      <w:r>
        <w:t xml:space="preserve">.” 649 F.3d at 773 (quoting Eisentrager, 339 U.S. at 779). Moreover, </w:t>
      </w:r>
      <w:r w:rsidRPr="001105C1">
        <w:rPr>
          <w:rStyle w:val="StyleBoldUnderline"/>
          <w:highlight w:val="yellow"/>
        </w:rPr>
        <w:t>allowing such suits</w:t>
      </w:r>
      <w:r>
        <w:t xml:space="preserve"> to proceed “</w:t>
      </w:r>
      <w:r w:rsidRPr="001105C1">
        <w:rPr>
          <w:rStyle w:val="StyleBoldUnderline"/>
          <w:highlight w:val="yellow"/>
        </w:rPr>
        <w:t>would</w:t>
      </w:r>
      <w:r w:rsidRPr="001105C1">
        <w:rPr>
          <w:highlight w:val="yellow"/>
        </w:rPr>
        <w:t xml:space="preserve"> </w:t>
      </w:r>
      <w:r w:rsidRPr="001105C1">
        <w:rPr>
          <w:rStyle w:val="StyleBoldUnderline"/>
          <w:highlight w:val="yellow"/>
          <w:bdr w:val="single" w:sz="4" w:space="0" w:color="auto"/>
        </w:rPr>
        <w:t>diminish the prestige of our commanders</w:t>
      </w:r>
      <w:r w:rsidRPr="00A74772">
        <w:rPr>
          <w:rStyle w:val="StyleBoldUnderline"/>
          <w:bdr w:val="single" w:sz="4" w:space="0" w:color="auto"/>
        </w:rPr>
        <w:t>,</w:t>
      </w:r>
      <w:r>
        <w:t xml:space="preserve"> </w:t>
      </w:r>
      <w:r w:rsidRPr="00A74772">
        <w:rPr>
          <w:rStyle w:val="StyleBoldUnderline"/>
        </w:rPr>
        <w:t>not only with enemies but with wavering neutrals</w:t>
      </w:r>
      <w:r>
        <w:t xml:space="preserve">.” Id.; see also Vance, 2012 WL5416500 at *5 (“The Supreme Court’s principal point was that </w:t>
      </w:r>
      <w:r w:rsidRPr="00A74772">
        <w:rPr>
          <w:rStyle w:val="StyleBoldUnderline"/>
        </w:rPr>
        <w:t>civilian courts should not interfere with the military chain of command</w:t>
      </w:r>
      <w:r>
        <w:t xml:space="preserve"> . . . .”); Lebron, 670 F.3d at 553 (barring on special factors grounds Bivens claims by detained terrorist because </w:t>
      </w:r>
      <w:r w:rsidRPr="0018718F">
        <w:rPr>
          <w:rStyle w:val="StyleBoldUnderline"/>
        </w:rPr>
        <w:t>suit would “require members of the Armed Services and their civilian superiors to testify in court as to each other’s decisions and actions</w:t>
      </w:r>
      <w:r>
        <w:t xml:space="preserve">” (citation and internal quotation omitted)). </w:t>
      </w:r>
    </w:p>
    <w:p w14:paraId="54C815BE" w14:textId="77777777" w:rsidR="002E2EE6" w:rsidRPr="00886A0C" w:rsidRDefault="002E2EE6" w:rsidP="002E2EE6">
      <w:r w:rsidRPr="001105C1">
        <w:rPr>
          <w:rStyle w:val="StyleBoldUnderline"/>
          <w:highlight w:val="yellow"/>
          <w:bdr w:val="single" w:sz="4" w:space="0" w:color="auto"/>
        </w:rPr>
        <w:t>Creating a new damages remedy</w:t>
      </w:r>
      <w:r w:rsidRPr="001105C1">
        <w:rPr>
          <w:highlight w:val="yellow"/>
        </w:rPr>
        <w:t xml:space="preserve"> </w:t>
      </w:r>
      <w:r w:rsidRPr="001105C1">
        <w:rPr>
          <w:rStyle w:val="StyleBoldUnderline"/>
          <w:highlight w:val="yellow"/>
        </w:rPr>
        <w:t>in the context of</w:t>
      </w:r>
      <w:r>
        <w:t xml:space="preserve"> alleged </w:t>
      </w:r>
      <w:r w:rsidRPr="001105C1">
        <w:rPr>
          <w:rStyle w:val="StyleBoldUnderline"/>
          <w:highlight w:val="yellow"/>
          <w:bdr w:val="single" w:sz="4" w:space="0" w:color="auto"/>
        </w:rPr>
        <w:t>missile strikes against enemy forces</w:t>
      </w:r>
      <w:r w:rsidRPr="0018718F">
        <w:rPr>
          <w:rStyle w:val="StyleBoldUnderline"/>
          <w:bdr w:val="single" w:sz="4" w:space="0" w:color="auto"/>
        </w:rPr>
        <w:t xml:space="preserve"> in Yemen</w:t>
      </w:r>
      <w:r>
        <w:t xml:space="preserve"> </w:t>
      </w:r>
      <w:r w:rsidRPr="001105C1">
        <w:rPr>
          <w:rStyle w:val="StyleBoldUnderline"/>
          <w:highlight w:val="yellow"/>
        </w:rPr>
        <w:t>would have</w:t>
      </w:r>
      <w:r>
        <w:t xml:space="preserve"> the same, if not </w:t>
      </w:r>
      <w:r w:rsidRPr="001105C1">
        <w:rPr>
          <w:rStyle w:val="StyleBoldUnderline"/>
          <w:highlight w:val="yellow"/>
          <w:bdr w:val="single" w:sz="4" w:space="0" w:color="auto"/>
        </w:rPr>
        <w:t>greater, negative outcome on the military</w:t>
      </w:r>
      <w:r>
        <w:t xml:space="preserve"> as in the military detention context that is now well-trodden territory in this and other circuits. </w:t>
      </w:r>
      <w:r w:rsidRPr="0018718F">
        <w:rPr>
          <w:rStyle w:val="StyleBoldUnderline"/>
        </w:rPr>
        <w:t xml:space="preserve">These </w:t>
      </w:r>
      <w:r w:rsidRPr="001105C1">
        <w:rPr>
          <w:rStyle w:val="StyleBoldUnderline"/>
          <w:highlight w:val="yellow"/>
        </w:rPr>
        <w:t>suits “would</w:t>
      </w:r>
      <w:r w:rsidRPr="001105C1">
        <w:rPr>
          <w:highlight w:val="yellow"/>
        </w:rPr>
        <w:t xml:space="preserve"> </w:t>
      </w:r>
      <w:r w:rsidRPr="001105C1">
        <w:rPr>
          <w:rStyle w:val="StyleBoldUnderline"/>
          <w:highlight w:val="yellow"/>
          <w:bdr w:val="single" w:sz="4" w:space="0" w:color="auto"/>
        </w:rPr>
        <w:t>disrupt and hinder</w:t>
      </w:r>
      <w:r w:rsidRPr="0018718F">
        <w:rPr>
          <w:rStyle w:val="StyleBoldUnderline"/>
          <w:bdr w:val="single" w:sz="4" w:space="0" w:color="auto"/>
        </w:rPr>
        <w:t xml:space="preserve"> the </w:t>
      </w:r>
      <w:r w:rsidRPr="001105C1">
        <w:rPr>
          <w:rStyle w:val="StyleBoldUnderline"/>
          <w:highlight w:val="yellow"/>
          <w:bdr w:val="single" w:sz="4" w:space="0" w:color="auto"/>
        </w:rPr>
        <w:t>ability of</w:t>
      </w:r>
      <w:r w:rsidRPr="0018718F">
        <w:rPr>
          <w:rStyle w:val="StyleBoldUnderline"/>
          <w:bdr w:val="single" w:sz="4" w:space="0" w:color="auto"/>
        </w:rPr>
        <w:t xml:space="preserve"> our </w:t>
      </w:r>
      <w:r w:rsidRPr="001105C1">
        <w:rPr>
          <w:rStyle w:val="StyleBoldUnderline"/>
          <w:highlight w:val="yellow"/>
          <w:bdr w:val="single" w:sz="4" w:space="0" w:color="auto"/>
        </w:rPr>
        <w:t>armed forces to act decisively</w:t>
      </w:r>
      <w:r w:rsidRPr="0018718F">
        <w:rPr>
          <w:rStyle w:val="StyleBoldUnderline"/>
          <w:bdr w:val="single" w:sz="4" w:space="0" w:color="auto"/>
        </w:rPr>
        <w:t xml:space="preserve"> and without hesitation</w:t>
      </w:r>
      <w:r>
        <w:t xml:space="preserve"> in defense of our liberty and national interests.” Ali, 649 F.3d at 773 (citation and internal quotation omitted). </w:t>
      </w:r>
      <w:r w:rsidRPr="001105C1">
        <w:rPr>
          <w:rStyle w:val="StyleBoldUnderline"/>
          <w:highlight w:val="yellow"/>
        </w:rPr>
        <w:t>To infuse</w:t>
      </w:r>
      <w:r w:rsidRPr="0018718F">
        <w:rPr>
          <w:rStyle w:val="StyleBoldUnderline"/>
        </w:rPr>
        <w:t xml:space="preserve"> such </w:t>
      </w:r>
      <w:r w:rsidRPr="001105C1">
        <w:rPr>
          <w:rStyle w:val="StyleBoldUnderline"/>
          <w:highlight w:val="yellow"/>
        </w:rPr>
        <w:t>hesitation into the</w:t>
      </w:r>
      <w:r w:rsidRPr="0018718F">
        <w:rPr>
          <w:rStyle w:val="StyleBoldUnderline"/>
        </w:rPr>
        <w:t xml:space="preserve"> real-time, </w:t>
      </w:r>
      <w:r w:rsidRPr="001105C1">
        <w:rPr>
          <w:rStyle w:val="StyleBoldUnderline"/>
          <w:highlight w:val="yellow"/>
        </w:rPr>
        <w:t>active-war decision-making of military officers</w:t>
      </w:r>
      <w:r w:rsidRPr="0018718F">
        <w:rPr>
          <w:rStyle w:val="StyleBoldUnderline"/>
        </w:rPr>
        <w:t xml:space="preserve"> absent authorization to do so from Congress </w:t>
      </w:r>
      <w:r w:rsidRPr="001105C1">
        <w:rPr>
          <w:rStyle w:val="StyleBoldUnderline"/>
          <w:highlight w:val="yellow"/>
        </w:rPr>
        <w:t>would have</w:t>
      </w:r>
      <w:r w:rsidRPr="001105C1">
        <w:rPr>
          <w:highlight w:val="yellow"/>
        </w:rPr>
        <w:t xml:space="preserve"> </w:t>
      </w:r>
      <w:r w:rsidRPr="001105C1">
        <w:rPr>
          <w:rStyle w:val="StyleBoldUnderline"/>
          <w:highlight w:val="yellow"/>
          <w:bdr w:val="single" w:sz="4" w:space="0" w:color="auto"/>
        </w:rPr>
        <w:t>profound implications on military effectiveness</w:t>
      </w:r>
      <w:r>
        <w:t>. This too warrants barring this new species of litigation.</w:t>
      </w:r>
    </w:p>
    <w:p w14:paraId="1AF7100A" w14:textId="77777777" w:rsidR="002E2EE6" w:rsidRPr="008C7B54" w:rsidRDefault="002E2EE6" w:rsidP="002E2EE6">
      <w:pPr>
        <w:pStyle w:val="Heading4"/>
      </w:pPr>
      <w:r>
        <w:t xml:space="preserve">Targeted killing’s </w:t>
      </w:r>
      <w:r>
        <w:rPr>
          <w:u w:val="single"/>
        </w:rPr>
        <w:t>vital</w:t>
      </w:r>
      <w:r>
        <w:t xml:space="preserve"> to CT </w:t>
      </w:r>
    </w:p>
    <w:p w14:paraId="132F0655" w14:textId="77777777" w:rsidR="002E2EE6" w:rsidRDefault="002E2EE6" w:rsidP="002E2EE6">
      <w:r>
        <w:t xml:space="preserve">Kenneth </w:t>
      </w:r>
      <w:r w:rsidRPr="00233994">
        <w:rPr>
          <w:rStyle w:val="StyleStyleBold12pt"/>
        </w:rPr>
        <w:t>Anderson 13</w:t>
      </w:r>
      <w:r>
        <w:t>, Professor of International Law at American University, June 2013, “The Case for Drones,” Commentary, Vol. 135, No. 6</w:t>
      </w:r>
    </w:p>
    <w:p w14:paraId="0E12B549" w14:textId="77777777" w:rsidR="002E2EE6" w:rsidRPr="007B0328" w:rsidRDefault="002E2EE6" w:rsidP="002E2EE6">
      <w:pPr>
        <w:rPr>
          <w:sz w:val="16"/>
        </w:rPr>
      </w:pPr>
      <w:r w:rsidRPr="00A86877">
        <w:rPr>
          <w:rStyle w:val="TitleChar"/>
          <w:highlight w:val="yellow"/>
          <w:bdr w:val="single" w:sz="4" w:space="0" w:color="auto"/>
        </w:rPr>
        <w:t>T</w:t>
      </w:r>
      <w:r w:rsidRPr="0088347D">
        <w:rPr>
          <w:rStyle w:val="TitleChar"/>
        </w:rPr>
        <w:t xml:space="preserve">argeted </w:t>
      </w:r>
      <w:r w:rsidRPr="00A86877">
        <w:rPr>
          <w:rStyle w:val="TitleChar"/>
          <w:highlight w:val="yellow"/>
          <w:bdr w:val="single" w:sz="4" w:space="0" w:color="auto"/>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14:paraId="7EC17327" w14:textId="77777777" w:rsidR="002E2EE6" w:rsidRPr="007B0328" w:rsidRDefault="002E2EE6" w:rsidP="002E2EE6">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bdr w:val="single" w:sz="4" w:space="0" w:color="auto"/>
        </w:rPr>
        <w:t>unparalleled means to strike</w:t>
      </w:r>
      <w:r w:rsidRPr="0088347D">
        <w:rPr>
          <w:rStyle w:val="TitleChar"/>
          <w:bdr w:val="single" w:sz="4" w:space="0" w:color="auto"/>
        </w:rPr>
        <w:t xml:space="preserve"> directly </w:t>
      </w:r>
      <w:r w:rsidRPr="00A86877">
        <w:rPr>
          <w:rStyle w:val="TitleChar"/>
          <w:highlight w:val="yellow"/>
          <w:bdr w:val="single" w:sz="4" w:space="0" w:color="auto"/>
        </w:rPr>
        <w:t>at terrorist</w:t>
      </w:r>
      <w:r w:rsidRPr="0088347D">
        <w:rPr>
          <w:rStyle w:val="TitleChar"/>
          <w:bdr w:val="single" w:sz="4" w:space="0" w:color="auto"/>
        </w:rPr>
        <w:t xml:space="preserve"> organization</w:t>
      </w:r>
      <w:r w:rsidRPr="00A86877">
        <w:rPr>
          <w:rStyle w:val="TitleChar"/>
          <w:highlight w:val="yellow"/>
          <w:bdr w:val="single" w:sz="4" w:space="0" w:color="auto"/>
        </w:rPr>
        <w:t>s</w:t>
      </w:r>
      <w:r w:rsidRPr="00A86877">
        <w:rPr>
          <w:sz w:val="16"/>
          <w:highlight w:val="yellow"/>
        </w:rPr>
        <w:t xml:space="preserve"> </w:t>
      </w:r>
      <w:r w:rsidRPr="00A86877">
        <w:rPr>
          <w:rStyle w:val="TitleChar"/>
          <w:highlight w:val="yellow"/>
          <w:bdr w:val="single" w:sz="4" w:space="0" w:color="auto"/>
        </w:rPr>
        <w:t>without</w:t>
      </w:r>
      <w:r w:rsidRPr="0088347D">
        <w:rPr>
          <w:rStyle w:val="TitleChar"/>
          <w:bdr w:val="single" w:sz="4" w:space="0" w:color="auto"/>
        </w:rPr>
        <w:t xml:space="preserve"> needing </w:t>
      </w:r>
      <w:r w:rsidRPr="00A86877">
        <w:rPr>
          <w:rStyle w:val="TitleChar"/>
          <w:highlight w:val="yellow"/>
          <w:bdr w:val="single" w:sz="4" w:space="0" w:color="auto"/>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14:paraId="5E6BA3DD" w14:textId="77777777" w:rsidR="002E2EE6" w:rsidRPr="007B0328" w:rsidRDefault="002E2EE6" w:rsidP="002E2EE6">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14:paraId="627A497F" w14:textId="77777777" w:rsidR="002E2EE6" w:rsidRPr="00C14887" w:rsidRDefault="002E2EE6" w:rsidP="002E2EE6">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bdr w:val="single" w:sz="4" w:space="0" w:color="auto"/>
        </w:rPr>
        <w:t xml:space="preserve">much larger </w:t>
      </w:r>
      <w:r w:rsidRPr="005B152F">
        <w:rPr>
          <w:rStyle w:val="TitleChar"/>
          <w:highlight w:val="yellow"/>
          <w:bdr w:val="single" w:sz="4" w:space="0" w:color="auto"/>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bdr w:val="single" w:sz="4" w:space="0" w:color="auto"/>
        </w:rPr>
        <w:t>has a clear utility</w:t>
      </w:r>
      <w:r w:rsidRPr="0088347D">
        <w:rPr>
          <w:rStyle w:val="TitleChar"/>
          <w:bdr w:val="single" w:sz="4" w:space="0" w:color="auto"/>
        </w:rPr>
        <w:t xml:space="preserve"> in </w:t>
      </w:r>
      <w:r w:rsidRPr="005B152F">
        <w:rPr>
          <w:rStyle w:val="TitleChar"/>
          <w:highlight w:val="yellow"/>
          <w:bdr w:val="single" w:sz="4" w:space="0" w:color="auto"/>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bdr w:val="single" w:sz="4" w:space="0" w:color="auto"/>
        </w:rPr>
        <w:t>significant impact on</w:t>
      </w:r>
      <w:r w:rsidRPr="0088347D">
        <w:rPr>
          <w:rStyle w:val="TitleChar"/>
          <w:bdr w:val="single" w:sz="4" w:space="0" w:color="auto"/>
        </w:rPr>
        <w:t xml:space="preserve"> planning and </w:t>
      </w:r>
      <w:r w:rsidRPr="005B152F">
        <w:rPr>
          <w:rStyle w:val="TitleChar"/>
          <w:highlight w:val="yellow"/>
          <w:bdr w:val="single" w:sz="4" w:space="0" w:color="auto"/>
        </w:rPr>
        <w:t>organizational effectiveness</w:t>
      </w:r>
      <w:r w:rsidRPr="007B0328">
        <w:rPr>
          <w:sz w:val="16"/>
        </w:rPr>
        <w:t>.</w:t>
      </w:r>
    </w:p>
    <w:p w14:paraId="086282C7" w14:textId="77777777" w:rsidR="002E2EE6" w:rsidRPr="005B6BD5" w:rsidRDefault="002E2EE6" w:rsidP="002E2EE6">
      <w:pPr>
        <w:pStyle w:val="Heading4"/>
        <w:rPr>
          <w:b w:val="0"/>
        </w:rPr>
      </w:pPr>
      <w:r>
        <w:t xml:space="preserve">Plan would </w:t>
      </w:r>
      <w:r>
        <w:rPr>
          <w:u w:val="single"/>
        </w:rPr>
        <w:t>collapse</w:t>
      </w:r>
      <w:r>
        <w:t xml:space="preserve"> the effectiveness of </w:t>
      </w:r>
      <w:r>
        <w:rPr>
          <w:u w:val="single"/>
        </w:rPr>
        <w:t>Special Forces</w:t>
      </w:r>
      <w:r>
        <w:t xml:space="preserve"> missions</w:t>
      </w:r>
      <w:r w:rsidRPr="00C14887">
        <w:rPr>
          <w:b w:val="0"/>
          <w:sz w:val="20"/>
          <w:szCs w:val="20"/>
        </w:rPr>
        <w:t xml:space="preserve">---lawsuits would disclose </w:t>
      </w:r>
      <w:r w:rsidRPr="00C14887">
        <w:rPr>
          <w:b w:val="0"/>
          <w:sz w:val="20"/>
          <w:szCs w:val="20"/>
          <w:u w:val="single"/>
        </w:rPr>
        <w:t>sources</w:t>
      </w:r>
      <w:r w:rsidRPr="00C14887">
        <w:rPr>
          <w:b w:val="0"/>
          <w:sz w:val="20"/>
          <w:szCs w:val="20"/>
        </w:rPr>
        <w:t xml:space="preserve"> and </w:t>
      </w:r>
      <w:r w:rsidRPr="00C14887">
        <w:rPr>
          <w:b w:val="0"/>
          <w:sz w:val="20"/>
          <w:szCs w:val="20"/>
          <w:u w:val="single"/>
        </w:rPr>
        <w:t>methods</w:t>
      </w:r>
      <w:r w:rsidRPr="00C14887">
        <w:rPr>
          <w:b w:val="0"/>
          <w:sz w:val="20"/>
          <w:szCs w:val="20"/>
        </w:rPr>
        <w:t xml:space="preserve"> that are vital to </w:t>
      </w:r>
      <w:r w:rsidRPr="00C14887">
        <w:rPr>
          <w:b w:val="0"/>
          <w:sz w:val="20"/>
          <w:szCs w:val="20"/>
          <w:u w:val="single"/>
        </w:rPr>
        <w:t>mission accomplishment</w:t>
      </w:r>
      <w:r w:rsidRPr="00C14887">
        <w:rPr>
          <w:b w:val="0"/>
          <w:u w:val="single"/>
        </w:rPr>
        <w:t xml:space="preserve"> </w:t>
      </w:r>
      <w:r w:rsidRPr="00C14887">
        <w:rPr>
          <w:b w:val="0"/>
        </w:rPr>
        <w:t xml:space="preserve"> </w:t>
      </w:r>
    </w:p>
    <w:p w14:paraId="463FC683" w14:textId="77777777" w:rsidR="002E2EE6" w:rsidRDefault="002E2EE6" w:rsidP="002E2EE6">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19" w:history="1">
        <w:r w:rsidRPr="00B20B5F">
          <w:rPr>
            <w:rStyle w:val="Hyperlink"/>
          </w:rPr>
          <w:t>http://www.lawfareblog.com/wp-content/uploads/2010/10/VFW_Brief_PACER.pdf</w:t>
        </w:r>
      </w:hyperlink>
      <w:r>
        <w:t xml:space="preserve"> </w:t>
      </w:r>
    </w:p>
    <w:p w14:paraId="17AF6E9A" w14:textId="77777777" w:rsidR="002E2EE6" w:rsidRDefault="002E2EE6" w:rsidP="002E2EE6">
      <w:r>
        <w:t xml:space="preserve">Finally, the VFW’s membership includes many current and former members of </w:t>
      </w:r>
      <w:r w:rsidRPr="004A2954">
        <w:rPr>
          <w:rStyle w:val="StyleBoldUnderline"/>
        </w:rPr>
        <w:t>the U.S. armed forces’</w:t>
      </w:r>
      <w:r>
        <w:t xml:space="preserve"> elite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 forces</w:t>
      </w:r>
      <w:r>
        <w:t xml:space="preserve">—Army Rangers and Special Forces, Navy SEALs, Air Force parajumpers and combat controllers, and Marine Corps Force Reconnaissance personnel, among others. These elite warriors </w:t>
      </w:r>
      <w:r w:rsidRPr="00AB522C">
        <w:rPr>
          <w:rStyle w:val="StyleBoldUnderline"/>
          <w:highlight w:val="yellow"/>
        </w:rPr>
        <w:t>conduct</w:t>
      </w:r>
      <w:r w:rsidRPr="00AB522C">
        <w:rPr>
          <w:highlight w:val="yellow"/>
        </w:rPr>
        <w:t xml:space="preserve"> </w:t>
      </w:r>
      <w:r w:rsidRPr="00AB522C">
        <w:rPr>
          <w:rStyle w:val="StyleBoldUnderline"/>
          <w:highlight w:val="yellow"/>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AB522C">
        <w:rPr>
          <w:rStyle w:val="StyleBoldUnderline"/>
          <w:highlight w:val="yellow"/>
        </w:rPr>
        <w:t>These</w:t>
      </w:r>
      <w:r w:rsidRPr="004A2954">
        <w:rPr>
          <w:rStyle w:val="StyleBoldUnderline"/>
        </w:rPr>
        <w:t xml:space="preserve"> operations</w:t>
      </w:r>
      <w:r>
        <w:t xml:space="preserve"> often </w:t>
      </w:r>
      <w:r w:rsidRPr="00AB522C">
        <w:rPr>
          <w:rStyle w:val="StyleBoldUnderline"/>
          <w:highlight w:val="yellow"/>
          <w:bdr w:val="single" w:sz="4" w:space="0" w:color="auto"/>
        </w:rPr>
        <w:t>require covert</w:t>
      </w:r>
      <w:r w:rsidRPr="004A2954">
        <w:rPr>
          <w:rStyle w:val="StyleBoldUnderline"/>
          <w:bdr w:val="single" w:sz="4" w:space="0" w:color="auto"/>
        </w:rPr>
        <w:t xml:space="preserve">, clandestine, </w:t>
      </w:r>
      <w:r w:rsidRPr="00AB522C">
        <w:rPr>
          <w:rStyle w:val="StyleBoldUnderline"/>
          <w:highlight w:val="yellow"/>
          <w:bdr w:val="single" w:sz="4" w:space="0" w:color="auto"/>
        </w:rPr>
        <w:t>or low-visibility capabilities</w:t>
      </w:r>
      <w:r>
        <w:t>.” U.S. Joint Chiefs of Staff, Joint Pub. 3-05, Doctrine for Joint Special Operations, at I-1 (2003), available at http://www.dtic.mil/doctrine/new_pubs/jp3_05.pdf.</w:t>
      </w:r>
    </w:p>
    <w:p w14:paraId="4032C9B6" w14:textId="77777777" w:rsidR="002E2EE6" w:rsidRPr="004A2954" w:rsidRDefault="002E2EE6" w:rsidP="002E2EE6">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AB522C">
        <w:rPr>
          <w:rStyle w:val="StyleBoldUnderline"/>
          <w:highlight w:val="yellow"/>
          <w:bdr w:val="single" w:sz="4" w:space="0" w:color="auto"/>
        </w:rPr>
        <w:t>Surprise</w:t>
      </w:r>
      <w:r w:rsidRPr="00AB522C">
        <w:rPr>
          <w:sz w:val="16"/>
          <w:highlight w:val="yellow"/>
        </w:rPr>
        <w:t xml:space="preserve"> </w:t>
      </w:r>
      <w:r w:rsidRPr="00AB522C">
        <w:rPr>
          <w:rStyle w:val="StyleBoldUnderline"/>
          <w:highlight w:val="yellow"/>
        </w:rPr>
        <w:t>is</w:t>
      </w:r>
      <w:r w:rsidRPr="004A2954">
        <w:rPr>
          <w:sz w:val="16"/>
        </w:rPr>
        <w:t xml:space="preserve"> often </w:t>
      </w:r>
      <w:r w:rsidRPr="00AB522C">
        <w:rPr>
          <w:rStyle w:val="StyleBoldUnderline"/>
          <w:highlight w:val="yellow"/>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AB522C">
        <w:rPr>
          <w:rStyle w:val="StyleBoldUnderline"/>
          <w:highlight w:val="yellow"/>
        </w:rPr>
        <w:t>in</w:t>
      </w:r>
      <w:r w:rsidRPr="004A2954">
        <w:rPr>
          <w:rStyle w:val="StyleBoldUnderline"/>
        </w:rPr>
        <w:t xml:space="preserve"> the conduct of </w:t>
      </w:r>
      <w:r w:rsidRPr="00AB522C">
        <w:rPr>
          <w:rStyle w:val="StyleBoldUnderline"/>
          <w:highlight w:val="yellow"/>
        </w:rPr>
        <w:t>successful [special op</w:t>
      </w:r>
      <w:r w:rsidRPr="004A2954">
        <w:rPr>
          <w:rStyle w:val="StyleBoldUnderline"/>
        </w:rPr>
        <w:t>eration</w:t>
      </w:r>
      <w:r w:rsidRPr="00AB522C">
        <w:rPr>
          <w:rStyle w:val="StyleBoldUnderline"/>
          <w:highlight w:val="yellow"/>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Id. at I-6. </w:t>
      </w:r>
      <w:r w:rsidRPr="00AB522C">
        <w:rPr>
          <w:rStyle w:val="StyleBoldUnderline"/>
          <w:highlight w:val="yellow"/>
          <w:bdr w:val="single" w:sz="4" w:space="0" w:color="auto"/>
        </w:rPr>
        <w:t>More than mission accomplishment is at stake</w:t>
      </w:r>
      <w:r w:rsidRPr="004A2954">
        <w:rPr>
          <w:sz w:val="16"/>
        </w:rPr>
        <w:t>—“[g]iven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AB522C">
        <w:rPr>
          <w:rStyle w:val="StyleBoldUnderline"/>
          <w:highlight w:val="yellow"/>
          <w:bdr w:val="single" w:sz="4" w:space="0" w:color="auto"/>
        </w:rPr>
        <w:t>the protection of sources and methods is essential for</w:t>
      </w:r>
      <w:r w:rsidRPr="004A2954">
        <w:rPr>
          <w:rStyle w:val="StyleBoldUnderline"/>
          <w:bdr w:val="single" w:sz="4" w:space="0" w:color="auto"/>
        </w:rPr>
        <w:t xml:space="preserve"> the </w:t>
      </w:r>
      <w:r w:rsidRPr="00AB522C">
        <w:rPr>
          <w:rStyle w:val="StyleBoldUnderline"/>
          <w:highlight w:val="yellow"/>
          <w:bdr w:val="single" w:sz="4" w:space="0" w:color="auto"/>
        </w:rPr>
        <w:t>survival of special op</w:t>
      </w:r>
      <w:r w:rsidRPr="004A2954">
        <w:rPr>
          <w:rStyle w:val="StyleBoldUnderline"/>
          <w:bdr w:val="single" w:sz="4" w:space="0" w:color="auto"/>
        </w:rPr>
        <w:t>eration</w:t>
      </w:r>
      <w:r w:rsidRPr="00AB522C">
        <w:rPr>
          <w:rStyle w:val="StyleBoldUnderline"/>
          <w:highlight w:val="yellow"/>
          <w:bdr w:val="single" w:sz="4" w:space="0" w:color="auto"/>
        </w:rPr>
        <w:t>s forces</w:t>
      </w:r>
      <w:r w:rsidRPr="004A2954">
        <w:rPr>
          <w:sz w:val="16"/>
        </w:rPr>
        <w:t xml:space="preserve">. Id. To preserve this element of surprise, </w:t>
      </w:r>
      <w:r w:rsidRPr="00AB522C">
        <w:rPr>
          <w:rStyle w:val="StyleBoldUnderline"/>
          <w:highlight w:val="yellow"/>
        </w:rPr>
        <w:t>special op</w:t>
      </w:r>
      <w:r w:rsidRPr="004A2954">
        <w:rPr>
          <w:rStyle w:val="StyleBoldUnderline"/>
        </w:rPr>
        <w:t>eration</w:t>
      </w:r>
      <w:r w:rsidRPr="00AB522C">
        <w:rPr>
          <w:rStyle w:val="StyleBoldUnderline"/>
          <w:highlight w:val="yellow"/>
        </w:rPr>
        <w:t>s</w:t>
      </w:r>
      <w:r w:rsidRPr="004A2954">
        <w:rPr>
          <w:rStyle w:val="StyleBoldUnderline"/>
        </w:rPr>
        <w:t xml:space="preserve"> forces </w:t>
      </w:r>
      <w:r w:rsidRPr="00AB522C">
        <w:rPr>
          <w:rStyle w:val="StyleBoldUnderline"/>
          <w:highlight w:val="yellow"/>
        </w:rPr>
        <w:t>must</w:t>
      </w:r>
      <w:r w:rsidRPr="004A2954">
        <w:rPr>
          <w:sz w:val="16"/>
        </w:rPr>
        <w:t xml:space="preserve"> broadly </w:t>
      </w:r>
      <w:r w:rsidRPr="00AB522C">
        <w:rPr>
          <w:rStyle w:val="StyleBoldUnderline"/>
          <w:highlight w:val="yellow"/>
        </w:rPr>
        <w:t>conceal their tactics, techniques and procedures</w:t>
      </w:r>
      <w:r w:rsidRPr="004A2954">
        <w:rPr>
          <w:sz w:val="16"/>
        </w:rPr>
        <w:t xml:space="preserve">, including information about unit locations and movements, targeting decisions, and operational plans for future missions. </w:t>
      </w:r>
      <w:r w:rsidRPr="00AB522C">
        <w:rPr>
          <w:rStyle w:val="StyleBoldUnderline"/>
          <w:highlight w:val="yellow"/>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AB522C">
        <w:rPr>
          <w:rStyle w:val="StyleBoldUnderline"/>
          <w:highlight w:val="yellow"/>
        </w:rPr>
        <w:t>would</w:t>
      </w:r>
      <w:r w:rsidRPr="00AB522C">
        <w:rPr>
          <w:sz w:val="16"/>
          <w:highlight w:val="yellow"/>
        </w:rPr>
        <w:t xml:space="preserve"> </w:t>
      </w:r>
      <w:r w:rsidRPr="00AB522C">
        <w:rPr>
          <w:rStyle w:val="StyleBoldUnderline"/>
          <w:highlight w:val="yellow"/>
        </w:rPr>
        <w:t>allow</w:t>
      </w:r>
      <w:r w:rsidRPr="004A2954">
        <w:rPr>
          <w:sz w:val="16"/>
        </w:rPr>
        <w:t xml:space="preserve"> this nation’s </w:t>
      </w:r>
      <w:r w:rsidRPr="00AB522C">
        <w:rPr>
          <w:rStyle w:val="StyleBoldUnderline"/>
          <w:highlight w:val="yellow"/>
        </w:rPr>
        <w:t>adversaries to</w:t>
      </w:r>
      <w:r w:rsidRPr="004A2954">
        <w:rPr>
          <w:rStyle w:val="StyleBoldUnderline"/>
        </w:rPr>
        <w:t xml:space="preserve"> defend themselves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group;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AB522C">
        <w:rPr>
          <w:rStyle w:val="StyleBoldUnderline"/>
          <w:highlight w:val="yellow"/>
          <w:bdr w:val="single" w:sz="4" w:space="0" w:color="auto"/>
        </w:rPr>
        <w:t>counter such capabilities in future conflicts</w:t>
      </w:r>
      <w:r w:rsidRPr="004A2954">
        <w:rPr>
          <w:sz w:val="16"/>
        </w:rPr>
        <w:t>. Cf. Public Declaration of Robert M. Gates, Secretary of Defense, Govt. Exhibit 4, September 23, 2010, at ¶¶ 6-7.</w:t>
      </w:r>
    </w:p>
    <w:p w14:paraId="777114B2" w14:textId="77777777" w:rsidR="002E2EE6" w:rsidRPr="00886A0C" w:rsidRDefault="002E2EE6" w:rsidP="002E2EE6">
      <w:pPr>
        <w:rPr>
          <w:sz w:val="16"/>
        </w:rPr>
      </w:pPr>
      <w:r w:rsidRPr="004A2954">
        <w:rPr>
          <w:sz w:val="16"/>
        </w:rPr>
        <w:t xml:space="preserve">In this matter, </w:t>
      </w:r>
      <w:r w:rsidRPr="00AB522C">
        <w:rPr>
          <w:rStyle w:val="StyleBoldUnderline"/>
          <w:highlight w:val="yellow"/>
        </w:rPr>
        <w:t>the Plaintiff asks the Court to</w:t>
      </w:r>
      <w:r w:rsidRPr="00AB522C">
        <w:rPr>
          <w:sz w:val="16"/>
          <w:highlight w:val="yellow"/>
        </w:rPr>
        <w:t xml:space="preserve"> </w:t>
      </w:r>
      <w:r w:rsidRPr="00AB522C">
        <w:rPr>
          <w:rStyle w:val="StyleBoldUnderline"/>
          <w:highlight w:val="yellow"/>
          <w:bdr w:val="single" w:sz="4" w:space="0" w:color="auto"/>
        </w:rPr>
        <w:t>pull back the veil on</w:t>
      </w:r>
      <w:r w:rsidRPr="004A2954">
        <w:rPr>
          <w:rStyle w:val="StyleBoldUnderline"/>
          <w:bdr w:val="single" w:sz="4" w:space="0" w:color="auto"/>
        </w:rPr>
        <w:t xml:space="preserve"> the U.S. </w:t>
      </w:r>
      <w:r w:rsidRPr="00AB522C">
        <w:rPr>
          <w:rStyle w:val="StyleBoldUnderline"/>
          <w:highlight w:val="yellow"/>
          <w:bdr w:val="single" w:sz="4" w:space="0" w:color="auto"/>
        </w:rPr>
        <w:t>special op</w:t>
      </w:r>
      <w:r w:rsidRPr="004A2954">
        <w:rPr>
          <w:rStyle w:val="StyleBoldUnderline"/>
          <w:bdr w:val="single" w:sz="4" w:space="0" w:color="auto"/>
        </w:rPr>
        <w:t>eration</w:t>
      </w:r>
      <w:r w:rsidRPr="00AB522C">
        <w:rPr>
          <w:rStyle w:val="StyleBoldUnderline"/>
          <w:highlight w:val="yellow"/>
          <w:bdr w:val="single" w:sz="4" w:space="0" w:color="auto"/>
        </w:rPr>
        <w:t>s</w:t>
      </w:r>
      <w:r w:rsidRPr="004A2954">
        <w:rPr>
          <w:rStyle w:val="StyleBoldUnderline"/>
          <w:bdr w:val="single" w:sz="4" w:space="0" w:color="auto"/>
        </w:rPr>
        <w:t xml:space="preserve"> community</w:t>
      </w:r>
      <w:r w:rsidRPr="004A2954">
        <w:rPr>
          <w:sz w:val="16"/>
        </w:rPr>
        <w:t xml:space="preserve">, </w:t>
      </w:r>
      <w:r w:rsidRPr="00AB522C">
        <w:rPr>
          <w:rStyle w:val="StyleBoldUnderline"/>
          <w:highlight w:val="yellow"/>
          <w:bdr w:val="single" w:sz="4" w:space="0" w:color="auto"/>
        </w:rPr>
        <w:t>exposing</w:t>
      </w:r>
      <w:r w:rsidRPr="004A2954">
        <w:rPr>
          <w:rStyle w:val="StyleBoldUnderline"/>
          <w:bdr w:val="single" w:sz="4" w:space="0" w:color="auto"/>
        </w:rPr>
        <w:t xml:space="preserve"> special operations </w:t>
      </w:r>
      <w:r w:rsidRPr="00AB522C">
        <w:rPr>
          <w:rStyle w:val="StyleBoldUnderline"/>
          <w:highlight w:val="yellow"/>
          <w:bdr w:val="single" w:sz="4" w:space="0" w:color="auto"/>
        </w:rPr>
        <w:t>sources and methods to</w:t>
      </w:r>
      <w:r w:rsidRPr="004A2954">
        <w:rPr>
          <w:rStyle w:val="StyleBoldUnderline"/>
          <w:bdr w:val="single" w:sz="4" w:space="0" w:color="auto"/>
        </w:rPr>
        <w:t xml:space="preserve"> the public</w:t>
      </w:r>
      <w:r w:rsidRPr="004A2954">
        <w:rPr>
          <w:sz w:val="16"/>
        </w:rPr>
        <w:t xml:space="preserve">, </w:t>
      </w:r>
      <w:r w:rsidRPr="004A2954">
        <w:rPr>
          <w:rStyle w:val="StyleBoldUnderline"/>
        </w:rPr>
        <w:t>including</w:t>
      </w:r>
      <w:r w:rsidRPr="004A2954">
        <w:rPr>
          <w:sz w:val="16"/>
        </w:rPr>
        <w:t xml:space="preserve"> this nation’s </w:t>
      </w:r>
      <w:r w:rsidRPr="00AB522C">
        <w:rPr>
          <w:rStyle w:val="StyleBoldUnderline"/>
          <w:highlight w:val="yellow"/>
        </w:rPr>
        <w:t>enemies</w:t>
      </w:r>
      <w:r w:rsidRPr="004A2954">
        <w:rPr>
          <w:sz w:val="16"/>
        </w:rPr>
        <w:t xml:space="preserve">. </w:t>
      </w:r>
      <w:r w:rsidRPr="004A2954">
        <w:rPr>
          <w:rStyle w:val="StyleBoldUnderline"/>
        </w:rPr>
        <w:t>This would do</w:t>
      </w:r>
      <w:r w:rsidRPr="004A2954">
        <w:rPr>
          <w:sz w:val="16"/>
        </w:rPr>
        <w:t xml:space="preserve"> </w:t>
      </w:r>
      <w:r w:rsidRPr="004A2954">
        <w:rPr>
          <w:rStyle w:val="StyleBoldUnderline"/>
          <w:bdr w:val="single" w:sz="4" w:space="0" w:color="auto"/>
        </w:rPr>
        <w:t>tremendous harm to current special operations personnel</w:t>
      </w:r>
      <w:r w:rsidRPr="004A2954">
        <w:rPr>
          <w:sz w:val="16"/>
        </w:rPr>
        <w:t xml:space="preserve">, including VFW members, </w:t>
      </w:r>
      <w:r w:rsidRPr="004A2954">
        <w:rPr>
          <w:rStyle w:val="StyleBoldUnderline"/>
        </w:rPr>
        <w:t>who</w:t>
      </w:r>
      <w:r w:rsidRPr="004A2954">
        <w:rPr>
          <w:sz w:val="16"/>
        </w:rPr>
        <w:t xml:space="preserve"> are operating abroad in Iraq, Afghanistan, and elsewhere, and who </w:t>
      </w:r>
      <w:r w:rsidRPr="004A2954">
        <w:rPr>
          <w:rStyle w:val="StyleBoldUnderline"/>
        </w:rPr>
        <w:t>depend on stealth, security and surprise for their survival and mission accomplishment</w:t>
      </w:r>
      <w:r w:rsidRPr="004A2954">
        <w:rPr>
          <w:sz w:val="16"/>
        </w:rPr>
        <w:t>.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Id. at ¶5. These criteria necessarily reflect the sources, methods and analytic processes used to produce them, and would tend to reveal other information about military' sources and methods which are essential to the success and survival of special operations personnel.</w:t>
      </w:r>
    </w:p>
    <w:p w14:paraId="4833D8BD" w14:textId="77777777" w:rsidR="002E2EE6" w:rsidRDefault="002E2EE6" w:rsidP="002E2EE6">
      <w:pPr>
        <w:pStyle w:val="Heading4"/>
      </w:pPr>
      <w:r>
        <w:t xml:space="preserve">Special forces’ effectiveness is key to </w:t>
      </w:r>
      <w:r>
        <w:rPr>
          <w:u w:val="single"/>
        </w:rPr>
        <w:t>counter-prolif</w:t>
      </w:r>
    </w:p>
    <w:p w14:paraId="080EB00B" w14:textId="77777777" w:rsidR="002E2EE6" w:rsidRDefault="002E2EE6" w:rsidP="002E2EE6">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36844042" w14:textId="77777777" w:rsidR="002E2EE6" w:rsidRPr="00886A0C" w:rsidRDefault="002E2EE6" w:rsidP="002E2EE6">
      <w:pPr>
        <w:rPr>
          <w:sz w:val="16"/>
        </w:rPr>
      </w:pPr>
      <w:r w:rsidRPr="00084974">
        <w:rPr>
          <w:sz w:val="16"/>
        </w:rPr>
        <w:t xml:space="preserve">WMD do not represent new threats to U.S. security interests, but </w:t>
      </w:r>
      <w:r w:rsidRPr="00084974">
        <w:rPr>
          <w:rStyle w:val="StyleBoldUnderline"/>
          <w:highlight w:val="yellow"/>
        </w:rPr>
        <w:t>as</w:t>
      </w:r>
      <w:r w:rsidRPr="00D6736B">
        <w:rPr>
          <w:rStyle w:val="StyleBoldUnderline"/>
        </w:rPr>
        <w:t xml:space="preserve"> nascent </w:t>
      </w:r>
      <w:r w:rsidRPr="00084974">
        <w:rPr>
          <w:rStyle w:val="StyleBoldUnderline"/>
          <w:highlight w:val="yellow"/>
        </w:rPr>
        <w:t>nuclear powers grow</w:t>
      </w:r>
      <w:r w:rsidRPr="00D6736B">
        <w:rPr>
          <w:rStyle w:val="StyleBoldUnderline"/>
        </w:rPr>
        <w:t xml:space="preserve"> their </w:t>
      </w:r>
      <w:r w:rsidRPr="00084974">
        <w:rPr>
          <w:rStyle w:val="StyleBoldUnderline"/>
          <w:highlight w:val="yellow"/>
        </w:rPr>
        <w:t>arsenals and aspirants</w:t>
      </w:r>
      <w:r w:rsidRPr="00084974">
        <w:rPr>
          <w:sz w:val="16"/>
        </w:rPr>
        <w:t xml:space="preserve"> like Iran </w:t>
      </w:r>
      <w:r w:rsidRPr="00084974">
        <w:rPr>
          <w:rStyle w:val="StyleBoldUnderline"/>
          <w:highlight w:val="yellow"/>
        </w:rPr>
        <w:t>continue to pursue nuclear capabilities</w:t>
      </w:r>
      <w:r w:rsidRPr="00084974">
        <w:rPr>
          <w:sz w:val="16"/>
        </w:rPr>
        <w:t xml:space="preserve">, </w:t>
      </w:r>
      <w:r w:rsidRPr="00D6736B">
        <w:rPr>
          <w:rStyle w:val="StyleBoldUnderline"/>
        </w:rPr>
        <w:t xml:space="preserve">the </w:t>
      </w:r>
      <w:r w:rsidRPr="00084974">
        <w:rPr>
          <w:rStyle w:val="StyleBoldUnderline"/>
          <w:highlight w:val="yellow"/>
        </w:rPr>
        <w:t>threat of nuclear prolifer</w:t>
      </w:r>
      <w:r w:rsidRPr="00D6736B">
        <w:rPr>
          <w:rStyle w:val="StyleBoldUnderline"/>
        </w:rPr>
        <w:t xml:space="preserve">ation, </w:t>
      </w:r>
      <w:r w:rsidRPr="00084974">
        <w:rPr>
          <w:rStyle w:val="StyleBoldUnderline"/>
          <w:highlight w:val="yellow"/>
        </w:rPr>
        <w:t>as well as</w:t>
      </w:r>
      <w:r w:rsidRPr="00084974">
        <w:rPr>
          <w:sz w:val="16"/>
        </w:rPr>
        <w:t xml:space="preserve"> the </w:t>
      </w:r>
      <w:r w:rsidRPr="00D6736B">
        <w:rPr>
          <w:rStyle w:val="StyleBoldUnderline"/>
          <w:bdr w:val="single" w:sz="4" w:space="0" w:color="auto"/>
        </w:rPr>
        <w:t xml:space="preserve">potential for the actual </w:t>
      </w:r>
      <w:r w:rsidRPr="00084974">
        <w:rPr>
          <w:rStyle w:val="StyleBoldUnderline"/>
          <w:highlight w:val="yellow"/>
          <w:bdr w:val="single" w:sz="4" w:space="0" w:color="auto"/>
        </w:rPr>
        <w:t>use of nuc</w:t>
      </w:r>
      <w:r w:rsidRPr="00D6736B">
        <w:rPr>
          <w:rStyle w:val="StyleBoldUnderline"/>
          <w:bdr w:val="single" w:sz="4" w:space="0" w:color="auto"/>
        </w:rPr>
        <w:t>lear weapon</w:t>
      </w:r>
      <w:r w:rsidRPr="00084974">
        <w:rPr>
          <w:rStyle w:val="StyleBoldUnderline"/>
          <w:highlight w:val="yellow"/>
          <w:bdr w:val="single" w:sz="4" w:space="0" w:color="auto"/>
        </w:rPr>
        <w:t>s</w:t>
      </w:r>
      <w:r w:rsidRPr="00084974">
        <w:rPr>
          <w:sz w:val="16"/>
        </w:rPr>
        <w:t xml:space="preserve">, </w:t>
      </w:r>
      <w:r w:rsidRPr="00084974">
        <w:rPr>
          <w:rStyle w:val="StyleBoldUnderline"/>
          <w:highlight w:val="yellow"/>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084974">
        <w:rPr>
          <w:rStyle w:val="StyleBoldUnderline"/>
          <w:highlight w:val="yellow"/>
          <w:bdr w:val="single" w:sz="4" w:space="0" w:color="auto"/>
        </w:rPr>
        <w:t>SOF can contribute across the spectrum of counter-WMD efforts</w:t>
      </w:r>
      <w:r w:rsidRPr="00084974">
        <w:rPr>
          <w:sz w:val="16"/>
        </w:rPr>
        <w:t xml:space="preserve">, </w:t>
      </w:r>
      <w:r w:rsidRPr="00D6736B">
        <w:rPr>
          <w:rStyle w:val="StyleBoldUnderline"/>
        </w:rPr>
        <w:t xml:space="preserve">from </w:t>
      </w:r>
      <w:r w:rsidRPr="00084974">
        <w:rPr>
          <w:rStyle w:val="StyleBoldUnderline"/>
          <w:highlight w:val="yellow"/>
        </w:rPr>
        <w:t>stopping</w:t>
      </w:r>
      <w:r w:rsidRPr="00D6736B">
        <w:rPr>
          <w:rStyle w:val="StyleBoldUnderline"/>
        </w:rPr>
        <w:t xml:space="preserve"> the </w:t>
      </w:r>
      <w:r w:rsidRPr="00084974">
        <w:rPr>
          <w:rStyle w:val="StyleBoldUnderline"/>
          <w:highlight w:val="yellow"/>
        </w:rPr>
        <w:t>acquisition</w:t>
      </w:r>
      <w:r w:rsidRPr="00D6736B">
        <w:rPr>
          <w:rStyle w:val="StyleBoldUnderline"/>
        </w:rPr>
        <w:t xml:space="preserve"> of WMD </w:t>
      </w:r>
      <w:r w:rsidRPr="00084974">
        <w:rPr>
          <w:rStyle w:val="StyleBoldUnderline"/>
          <w:highlight w:val="yellow"/>
        </w:rPr>
        <w:t>by hostile states or terror</w:t>
      </w:r>
      <w:r w:rsidRPr="00D6736B">
        <w:rPr>
          <w:rStyle w:val="StyleBoldUnderline"/>
        </w:rPr>
        <w:t xml:space="preserve">ist </w:t>
      </w:r>
      <w:r w:rsidRPr="00084974">
        <w:rPr>
          <w:rStyle w:val="StyleBoldUnderline"/>
          <w:highlight w:val="yellow"/>
        </w:rPr>
        <w:t>groups to</w:t>
      </w:r>
      <w:r w:rsidRPr="00084974">
        <w:rPr>
          <w:sz w:val="16"/>
          <w:highlight w:val="yellow"/>
        </w:rPr>
        <w:t xml:space="preserve"> </w:t>
      </w:r>
      <w:r w:rsidRPr="00084974">
        <w:rPr>
          <w:rStyle w:val="StyleBoldUnderline"/>
          <w:highlight w:val="yellow"/>
          <w:bdr w:val="single" w:sz="4" w:space="0" w:color="auto"/>
        </w:rPr>
        <w:t>preventing their use</w:t>
      </w:r>
      <w:r w:rsidRPr="00084974">
        <w:rPr>
          <w:sz w:val="16"/>
          <w:highlight w:val="yellow"/>
        </w:rPr>
        <w:t xml:space="preserve">. </w:t>
      </w:r>
      <w:r w:rsidRPr="00084974">
        <w:rPr>
          <w:rStyle w:val="StyleBoldUnderline"/>
          <w:highlight w:val="yellow"/>
          <w:bdr w:val="single" w:sz="4" w:space="0" w:color="auto"/>
        </w:rPr>
        <w:t>The global</w:t>
      </w:r>
      <w:r w:rsidRPr="00D6736B">
        <w:rPr>
          <w:rStyle w:val="StyleBoldUnderline"/>
          <w:bdr w:val="single" w:sz="4" w:space="0" w:color="auto"/>
        </w:rPr>
        <w:t xml:space="preserve"> </w:t>
      </w:r>
      <w:r w:rsidRPr="00084974">
        <w:rPr>
          <w:rStyle w:val="StyleBoldUnderline"/>
          <w:highlight w:val="yellow"/>
          <w:bdr w:val="single" w:sz="4" w:space="0" w:color="auto"/>
        </w:rPr>
        <w:t>CT network</w:t>
      </w:r>
      <w:r w:rsidRPr="00084974">
        <w:rPr>
          <w:sz w:val="16"/>
          <w:highlight w:val="yellow"/>
        </w:rPr>
        <w:t xml:space="preserve"> </w:t>
      </w:r>
      <w:r w:rsidRPr="00084974">
        <w:rPr>
          <w:rStyle w:val="StyleBoldUnderline"/>
          <w:highlight w:val="yellow"/>
        </w:rPr>
        <w:t>SOF</w:t>
      </w:r>
      <w:r w:rsidRPr="00D6736B">
        <w:rPr>
          <w:rStyle w:val="StyleBoldUnderline"/>
        </w:rPr>
        <w:t xml:space="preserve"> have </w:t>
      </w:r>
      <w:r w:rsidRPr="00084974">
        <w:rPr>
          <w:rStyle w:val="StyleBoldUnderline"/>
          <w:highlight w:val="yellow"/>
        </w:rPr>
        <w:t>built</w:t>
      </w:r>
      <w:r w:rsidRPr="00084974">
        <w:rPr>
          <w:sz w:val="16"/>
        </w:rPr>
        <w:t xml:space="preserve"> over the last decade </w:t>
      </w:r>
      <w:r w:rsidRPr="00084974">
        <w:rPr>
          <w:rStyle w:val="StyleBoldUnderline"/>
          <w:highlight w:val="yellow"/>
        </w:rPr>
        <w:t>could</w:t>
      </w:r>
      <w:r w:rsidRPr="00D6736B">
        <w:rPr>
          <w:rStyle w:val="StyleBoldUnderline"/>
        </w:rPr>
        <w:t xml:space="preserve"> </w:t>
      </w:r>
      <w:r w:rsidRPr="00084974">
        <w:rPr>
          <w:sz w:val="16"/>
        </w:rPr>
        <w:t xml:space="preserve">be repurposed over the next decade </w:t>
      </w:r>
      <w:r w:rsidRPr="00D6736B">
        <w:rPr>
          <w:rStyle w:val="StyleBoldUnderline"/>
        </w:rPr>
        <w:t xml:space="preserve">to </w:t>
      </w:r>
      <w:r w:rsidRPr="00084974">
        <w:rPr>
          <w:rStyle w:val="StyleBoldUnderline"/>
          <w:highlight w:val="yellow"/>
        </w:rPr>
        <w:t>become a</w:t>
      </w:r>
      <w:r w:rsidRPr="00084974">
        <w:rPr>
          <w:sz w:val="16"/>
          <w:highlight w:val="yellow"/>
        </w:rPr>
        <w:t xml:space="preserve"> </w:t>
      </w:r>
      <w:r w:rsidRPr="00084974">
        <w:rPr>
          <w:rStyle w:val="StyleBoldUnderline"/>
          <w:highlight w:val="yellow"/>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14:paraId="0AA1E88A" w14:textId="77777777" w:rsidR="002E2EE6" w:rsidRDefault="002E2EE6" w:rsidP="002E2EE6">
      <w:pPr>
        <w:pStyle w:val="Heading4"/>
        <w:rPr>
          <w:u w:val="single"/>
        </w:rPr>
      </w:pPr>
      <w:r>
        <w:t xml:space="preserve">Special forces are key to </w:t>
      </w:r>
      <w:r>
        <w:rPr>
          <w:u w:val="single"/>
        </w:rPr>
        <w:t>disarm rogues’ nuclear programs</w:t>
      </w:r>
      <w:r>
        <w:t xml:space="preserve">---the alternative is </w:t>
      </w:r>
      <w:r>
        <w:rPr>
          <w:u w:val="single"/>
        </w:rPr>
        <w:t xml:space="preserve">U.S. counterforce nuclear strikes </w:t>
      </w:r>
    </w:p>
    <w:p w14:paraId="0062B155" w14:textId="77777777" w:rsidR="002E2EE6" w:rsidRDefault="002E2EE6" w:rsidP="002E2EE6">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539AA05" w14:textId="77777777" w:rsidR="002E2EE6" w:rsidRPr="00886A0C" w:rsidRDefault="002E2EE6" w:rsidP="002E2EE6">
      <w:pPr>
        <w:rPr>
          <w:sz w:val="16"/>
        </w:rPr>
      </w:pPr>
      <w:r w:rsidRPr="00361F68">
        <w:rPr>
          <w:sz w:val="16"/>
        </w:rPr>
        <w:t xml:space="preserve">Finally, </w:t>
      </w:r>
      <w:r w:rsidRPr="00361F68">
        <w:rPr>
          <w:rStyle w:val="StyleBoldUnderline"/>
          <w:highlight w:val="yellow"/>
        </w:rPr>
        <w:t>if the U</w:t>
      </w:r>
      <w:r w:rsidRPr="00361F68">
        <w:rPr>
          <w:sz w:val="16"/>
        </w:rPr>
        <w:t xml:space="preserve">nited </w:t>
      </w:r>
      <w:r w:rsidRPr="00361F68">
        <w:rPr>
          <w:rStyle w:val="StyleBoldUnderline"/>
          <w:highlight w:val="yellow"/>
        </w:rPr>
        <w:t>S</w:t>
      </w:r>
      <w:r w:rsidRPr="00361F68">
        <w:rPr>
          <w:sz w:val="16"/>
        </w:rPr>
        <w:t xml:space="preserve">tates </w:t>
      </w:r>
      <w:r w:rsidRPr="00361F68">
        <w:rPr>
          <w:rStyle w:val="StyleBoldUnderline"/>
          <w:highlight w:val="yellow"/>
        </w:rPr>
        <w:t>goes to war</w:t>
      </w:r>
      <w:r w:rsidRPr="00361F68">
        <w:rPr>
          <w:sz w:val="16"/>
          <w:highlight w:val="yellow"/>
        </w:rPr>
        <w:t xml:space="preserve"> </w:t>
      </w:r>
      <w:r w:rsidRPr="00361F68">
        <w:rPr>
          <w:rStyle w:val="StyleBoldUnderline"/>
          <w:highlight w:val="yellow"/>
        </w:rPr>
        <w:t>with a nuclear</w:t>
      </w:r>
      <w:r w:rsidRPr="00361F68">
        <w:rPr>
          <w:rStyle w:val="StyleBoldUnderline"/>
        </w:rPr>
        <w:t xml:space="preserve">-armed </w:t>
      </w:r>
      <w:r w:rsidRPr="00361F68">
        <w:rPr>
          <w:rStyle w:val="StyleBoldUnderline"/>
          <w:highlight w:val="yellow"/>
        </w:rPr>
        <w:t>adversary</w:t>
      </w:r>
      <w:r w:rsidRPr="00361F68">
        <w:rPr>
          <w:sz w:val="16"/>
          <w:highlight w:val="yellow"/>
        </w:rPr>
        <w:t xml:space="preserve">, </w:t>
      </w:r>
      <w:r w:rsidRPr="00361F68">
        <w:rPr>
          <w:rStyle w:val="StyleBoldUnderline"/>
          <w:highlight w:val="yellow"/>
        </w:rPr>
        <w:t>SOF</w:t>
      </w:r>
      <w:r w:rsidRPr="00361F68">
        <w:rPr>
          <w:rStyle w:val="StyleBoldUnderline"/>
        </w:rPr>
        <w:t xml:space="preserve"> may </w:t>
      </w:r>
      <w:r w:rsidRPr="00361F68">
        <w:rPr>
          <w:rStyle w:val="StyleBoldUnderline"/>
          <w:highlight w:val="yellow"/>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361F68">
        <w:rPr>
          <w:rStyle w:val="StyleBoldUnderline"/>
          <w:highlight w:val="yellow"/>
        </w:rPr>
        <w:t>SOF offer a viable strategic option for deposing WMD-armed regimes</w:t>
      </w:r>
      <w:r w:rsidRPr="00361F68">
        <w:rPr>
          <w:sz w:val="16"/>
        </w:rPr>
        <w:t xml:space="preserve"> through UW campaigns should the need arise. </w:t>
      </w:r>
      <w:r w:rsidRPr="00361F68">
        <w:rPr>
          <w:rStyle w:val="StyleBoldUnderline"/>
          <w:highlight w:val="yellow"/>
        </w:rPr>
        <w:t>Using UW may represent the</w:t>
      </w:r>
      <w:r w:rsidRPr="00361F68">
        <w:rPr>
          <w:sz w:val="16"/>
          <w:highlight w:val="yellow"/>
        </w:rPr>
        <w:t xml:space="preserve"> </w:t>
      </w:r>
      <w:r w:rsidRPr="00361F68">
        <w:rPr>
          <w:rStyle w:val="StyleBoldUnderline"/>
          <w:highlight w:val="yellow"/>
          <w:bdr w:val="single" w:sz="4" w:space="0" w:color="auto"/>
        </w:rPr>
        <w:t>best alternative to using nuclear weapons</w:t>
      </w:r>
      <w:r w:rsidRPr="00361F68">
        <w:rPr>
          <w:sz w:val="16"/>
        </w:rPr>
        <w:t xml:space="preserve"> or large ground forces </w:t>
      </w:r>
      <w:r w:rsidRPr="00361F68">
        <w:rPr>
          <w:rStyle w:val="StyleBoldUnderline"/>
          <w:highlight w:val="yellow"/>
        </w:rPr>
        <w:t>to invade</w:t>
      </w:r>
      <w:r w:rsidRPr="00361F68">
        <w:rPr>
          <w:sz w:val="16"/>
        </w:rPr>
        <w:t xml:space="preserve"> and occupy </w:t>
      </w:r>
      <w:r w:rsidRPr="00361F68">
        <w:rPr>
          <w:rStyle w:val="StyleBoldUnderline"/>
          <w:highlight w:val="yellow"/>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14:paraId="703C7F18" w14:textId="77777777" w:rsidR="002E2EE6" w:rsidRDefault="002E2EE6" w:rsidP="002E2EE6">
      <w:pPr>
        <w:pStyle w:val="Heading4"/>
      </w:pPr>
      <w:r>
        <w:t xml:space="preserve">Rogues will locate their WMD in cities---U.S. nuclear strikes cause mass casualties </w:t>
      </w:r>
    </w:p>
    <w:p w14:paraId="5BE4BEEB" w14:textId="77777777" w:rsidR="002E2EE6" w:rsidRDefault="002E2EE6" w:rsidP="002E2EE6">
      <w:r w:rsidRPr="00361F68">
        <w:rPr>
          <w:rStyle w:val="StyleStyleBold12pt"/>
        </w:rPr>
        <w:t>Gormley 9</w:t>
      </w:r>
      <w:r>
        <w:t xml:space="preserve"> – Dennis Gormley, Senior Fellow in the James Martin Center for Nonproliferation Studies at the Monterey Institute for International Studies, Fall 2009, “The Path to Deep Nuclear Reductions: Dealing with American Conventional Superiority,” online: </w:t>
      </w:r>
      <w:r w:rsidRPr="003164A5">
        <w:t>http://www.ifri.org/files/Securite_defense/PP29_Gormley.pdf</w:t>
      </w:r>
    </w:p>
    <w:p w14:paraId="717D194E" w14:textId="77777777" w:rsidR="002E2EE6" w:rsidRDefault="002E2EE6" w:rsidP="002E2EE6">
      <w:r w:rsidRPr="00361F68">
        <w:rPr>
          <w:rStyle w:val="underline"/>
          <w:highlight w:val="yellow"/>
        </w:rPr>
        <w:t>Attacking strategic underground targets seems</w:t>
      </w:r>
      <w:r>
        <w:t xml:space="preserve"> superficially </w:t>
      </w:r>
      <w:r w:rsidRPr="00037235">
        <w:rPr>
          <w:rStyle w:val="underline"/>
        </w:rPr>
        <w:t xml:space="preserve">to be </w:t>
      </w:r>
      <w:r w:rsidRPr="00361F68">
        <w:rPr>
          <w:rStyle w:val="underline"/>
          <w:highlight w:val="yellow"/>
        </w:rPr>
        <w:t>the role for</w:t>
      </w:r>
      <w:r w:rsidRPr="00361F68">
        <w:rPr>
          <w:rStyle w:val="underline"/>
        </w:rPr>
        <w:t xml:space="preserve"> which </w:t>
      </w:r>
      <w:r w:rsidRPr="00361F68">
        <w:rPr>
          <w:rStyle w:val="underline"/>
          <w:highlight w:val="yellow"/>
        </w:rPr>
        <w:t>nuclear weapons</w:t>
      </w:r>
      <w:r w:rsidRPr="00361F68">
        <w:rPr>
          <w:rStyle w:val="underline"/>
        </w:rPr>
        <w:t xml:space="preserve"> are most indispensable</w:t>
      </w:r>
      <w:r>
        <w:t xml:space="preserve">. According to the U.S. Intelligence Community, </w:t>
      </w:r>
      <w:r w:rsidRPr="00361F68">
        <w:rPr>
          <w:rStyle w:val="boldunderline0"/>
          <w:highlight w:val="yellow"/>
        </w:rPr>
        <w:t>there are</w:t>
      </w:r>
      <w:r w:rsidRPr="00037235">
        <w:rPr>
          <w:rStyle w:val="boldunderline0"/>
        </w:rPr>
        <w:t xml:space="preserve"> roughly </w:t>
      </w:r>
      <w:r w:rsidRPr="00361F68">
        <w:rPr>
          <w:rStyle w:val="boldunderline0"/>
          <w:highlight w:val="yellow"/>
        </w:rPr>
        <w:t>2,000 of these targets of interest to U.S. military planners</w:t>
      </w:r>
      <w: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boldunderline0"/>
        </w:rPr>
        <w:t xml:space="preserve">Because </w:t>
      </w:r>
      <w:r w:rsidRPr="00361F68">
        <w:rPr>
          <w:rStyle w:val="boldunderline0"/>
          <w:highlight w:val="yellow"/>
        </w:rPr>
        <w:t>more than half of these strategic underground targets are</w:t>
      </w:r>
      <w:r w:rsidRPr="00037235">
        <w:rPr>
          <w:rStyle w:val="boldunderline0"/>
        </w:rPr>
        <w:t xml:space="preserve"> </w:t>
      </w:r>
      <w:r w:rsidRPr="00361F68">
        <w:rPr>
          <w:rStyle w:val="boldunderline0"/>
          <w:highlight w:val="yellow"/>
        </w:rPr>
        <w:t>located near or in urban areas, a nuclear attack could produce significant civilian casualties</w:t>
      </w:r>
      <w:r>
        <w:t xml:space="preserve"> (depending on yield, between thousands and more than a million, according to the U.S. National Academy of Sciences); </w:t>
      </w:r>
      <w:r w:rsidRPr="00037235">
        <w:rPr>
          <w:rStyle w:val="underline"/>
        </w:rPr>
        <w:t>even in more remote areas, casualties could range</w:t>
      </w:r>
      <w:r>
        <w:t xml:space="preserve"> between a few hundred </w:t>
      </w:r>
      <w:r w:rsidRPr="00037235">
        <w:rPr>
          <w:rStyle w:val="boldunderline0"/>
        </w:rPr>
        <w:t>to hundreds of thousands</w:t>
      </w:r>
      <w:r>
        <w:t>, depending on yield and wind conditions.25 A new nuclear earthpenetrator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14:paraId="6740C0AA" w14:textId="77777777" w:rsidR="002E2EE6" w:rsidRDefault="002E2EE6" w:rsidP="002E2EE6">
      <w:pPr>
        <w:pStyle w:val="Heading4"/>
      </w:pPr>
      <w:r>
        <w:t>Causes nuclear winter and extinction---</w:t>
      </w:r>
      <w:r>
        <w:rPr>
          <w:u w:val="single"/>
        </w:rPr>
        <w:t>only</w:t>
      </w:r>
      <w:r>
        <w:t xml:space="preserve"> city attacks are sufficient </w:t>
      </w:r>
    </w:p>
    <w:p w14:paraId="3A2C395D" w14:textId="77777777" w:rsidR="002E2EE6" w:rsidRDefault="002E2EE6" w:rsidP="002E2EE6">
      <w:r>
        <w:t xml:space="preserve">Stuart </w:t>
      </w:r>
      <w:r w:rsidRPr="00F35658">
        <w:rPr>
          <w:rStyle w:val="StyleStyleBold12pt"/>
        </w:rPr>
        <w:t>Arsmtrong 12</w:t>
      </w:r>
      <w:r>
        <w:t>, James Martin Research Fellow, Future of Humanity Institute, University of Oxford, 3/16/12, “Old threats never die, they fade away from our minds: nuclear winter,” http://blog.practicalethics.ox.ac.uk/2012/03/old-threats-never-die-they-fade-away-from-our-minds-nuclear-winter/</w:t>
      </w:r>
    </w:p>
    <w:p w14:paraId="4DA16513" w14:textId="77777777" w:rsidR="002E2EE6" w:rsidRPr="00F50886" w:rsidRDefault="002E2EE6" w:rsidP="002E2EE6">
      <w:pPr>
        <w:rPr>
          <w:sz w:val="16"/>
        </w:rPr>
      </w:pPr>
      <w:r w:rsidRPr="00F50886">
        <w:rPr>
          <w:sz w:val="16"/>
        </w:rPr>
        <w:t xml:space="preserve">In 1983, scientists published a paper on </w:t>
      </w:r>
      <w:r w:rsidRPr="006635F9">
        <w:rPr>
          <w:rStyle w:val="StyleBoldUnderline"/>
          <w:highlight w:val="yellow"/>
        </w:rPr>
        <w:t>nuclear winter</w:t>
      </w:r>
      <w:r w:rsidRPr="00F50886">
        <w:rPr>
          <w:sz w:val="16"/>
        </w:rPr>
        <w:t xml:space="preserve">. This </w:t>
      </w:r>
      <w:r w:rsidRPr="006635F9">
        <w:rPr>
          <w:rStyle w:val="StyleBoldUnderline"/>
          <w:highlight w:val="yellow"/>
        </w:rPr>
        <w:t>boosted the death toll</w:t>
      </w:r>
      <w:r w:rsidRPr="00F50886">
        <w:rPr>
          <w:rStyle w:val="StyleBoldUnderline"/>
        </w:rPr>
        <w:t xml:space="preserve"> of all-out nuclear war</w:t>
      </w:r>
      <w:r w:rsidRPr="00F50886">
        <w:rPr>
          <w:sz w:val="16"/>
        </w:rPr>
        <w:t xml:space="preserve"> from ‘only’ 200-500 million </w:t>
      </w:r>
      <w:r w:rsidRPr="006635F9">
        <w:rPr>
          <w:rStyle w:val="StyleBoldUnderline"/>
          <w:highlight w:val="yellow"/>
        </w:rPr>
        <w:t>to the</w:t>
      </w:r>
      <w:r w:rsidRPr="00F50886">
        <w:rPr>
          <w:sz w:val="16"/>
        </w:rPr>
        <w:t xml:space="preserve"> </w:t>
      </w:r>
      <w:r w:rsidRPr="00F50886">
        <w:rPr>
          <w:rStyle w:val="StyleBoldUnderline"/>
          <w:bdr w:val="single" w:sz="4" w:space="0" w:color="auto"/>
        </w:rPr>
        <w:t xml:space="preserve">very </w:t>
      </w:r>
      <w:r w:rsidRPr="006635F9">
        <w:rPr>
          <w:rStyle w:val="StyleBoldUnderline"/>
          <w:highlight w:val="yellow"/>
          <w:bdr w:val="single" w:sz="4" w:space="0" w:color="auto"/>
        </w:rPr>
        <w:t>real possibility of</w:t>
      </w:r>
      <w:r w:rsidRPr="00F50886">
        <w:rPr>
          <w:rStyle w:val="StyleBoldUnderline"/>
          <w:bdr w:val="single" w:sz="4" w:space="0" w:color="auto"/>
        </w:rPr>
        <w:t xml:space="preserve"> the </w:t>
      </w:r>
      <w:r w:rsidRPr="006635F9">
        <w:rPr>
          <w:rStyle w:val="StyleBoldUnderline"/>
          <w:highlight w:val="yellow"/>
          <w:bdr w:val="single" w:sz="4" w:space="0" w:color="auto"/>
        </w:rPr>
        <w:t>complete extinction</w:t>
      </w:r>
      <w:r w:rsidRPr="00F50886">
        <w:rPr>
          <w:rStyle w:val="StyleBoldUnderline"/>
          <w:bdr w:val="single" w:sz="4" w:space="0" w:color="auto"/>
        </w:rPr>
        <w:t xml:space="preserve"> of the human race</w:t>
      </w:r>
      <w:r w:rsidRPr="00F50886">
        <w:rPr>
          <w:sz w:val="16"/>
        </w:rPr>
        <w:t xml:space="preserve">*. But some argued the report was alarmist, and there did seem to be some issues with the assumptions. So – a military phenomena that might cause megadeaths, possibly true but requiring further study, and a huge research defense budget that could be used to look into this critical phenomena and that was already spending millions on all aspects of nuclear weapons – can you guess what happened next? </w:t>
      </w:r>
    </w:p>
    <w:p w14:paraId="43AF5DE6" w14:textId="77777777" w:rsidR="002E2EE6" w:rsidRPr="00F50886" w:rsidRDefault="002E2EE6" w:rsidP="002E2EE6">
      <w:r w:rsidRPr="00F50886">
        <w:t xml:space="preserve">Correct – the issue was ignored for decades. For over twenty years, there were but a tiny handful of papers on the most likely way we could end our own existence, and a vague and persistent sense that nuclear winter had been ‘disproved’. But </w:t>
      </w:r>
      <w:r w:rsidRPr="00F50886">
        <w:rPr>
          <w:rStyle w:val="StyleBoldUnderline"/>
        </w:rPr>
        <w:t>in 2007, we</w:t>
      </w:r>
      <w:r w:rsidRPr="00F50886">
        <w:t xml:space="preserve"> finally </w:t>
      </w:r>
      <w:r w:rsidRPr="00F50886">
        <w:rPr>
          <w:rStyle w:val="StyleBoldUnderline"/>
        </w:rPr>
        <w:t xml:space="preserve">had a proper followup - </w:t>
      </w:r>
      <w:r w:rsidRPr="006635F9">
        <w:rPr>
          <w:rStyle w:val="StyleBoldUnderline"/>
          <w:highlight w:val="yellow"/>
        </w:rPr>
        <w:t>with</w:t>
      </w:r>
      <w:r w:rsidRPr="00F50886">
        <w:t xml:space="preserve"> the help of </w:t>
      </w:r>
      <w:r w:rsidRPr="00F50886">
        <w:rPr>
          <w:rStyle w:val="StyleBoldUnderline"/>
        </w:rPr>
        <w:t xml:space="preserve">modern computers, </w:t>
      </w:r>
      <w:r w:rsidRPr="006635F9">
        <w:rPr>
          <w:rStyle w:val="StyleBoldUnderline"/>
          <w:highlight w:val="yellow"/>
        </w:rPr>
        <w:t>better models and better observations</w:t>
      </w:r>
      <w:r w:rsidRPr="00F50886">
        <w:t xml:space="preserve">, </w:t>
      </w:r>
      <w:r w:rsidRPr="00F50886">
        <w:rPr>
          <w:rStyle w:val="StyleBoldUnderline"/>
        </w:rPr>
        <w:t>what can we now say?</w:t>
      </w:r>
      <w:r w:rsidRPr="00F50886">
        <w:t xml:space="preserve"> Well, that </w:t>
      </w:r>
      <w:r w:rsidRPr="006635F9">
        <w:rPr>
          <w:rStyle w:val="StyleBoldUnderline"/>
          <w:highlight w:val="yellow"/>
        </w:rPr>
        <w:t>nuclear winter is still a major threat</w:t>
      </w:r>
      <w:r w:rsidRPr="00F50886">
        <w:t xml:space="preserve">; the </w:t>
      </w:r>
      <w:r w:rsidRPr="006635F9">
        <w:rPr>
          <w:rStyle w:val="StyleBoldUnderline"/>
          <w:highlight w:val="yellow"/>
          <w:bdr w:val="single" w:sz="4" w:space="0" w:color="auto"/>
        </w:rPr>
        <w:t>initial fear was right</w:t>
      </w:r>
      <w:r w:rsidRPr="00F50886">
        <w:t xml:space="preserve">. </w:t>
      </w:r>
      <w:r w:rsidRPr="00F50886">
        <w:rPr>
          <w:rStyle w:val="StyleBoldUnderline"/>
        </w:rPr>
        <w:t xml:space="preserve">Their </w:t>
      </w:r>
      <w:r w:rsidRPr="006635F9">
        <w:rPr>
          <w:rStyle w:val="StyleBoldUnderline"/>
          <w:highlight w:val="yellow"/>
        </w:rPr>
        <w:t>most likely</w:t>
      </w:r>
      <w:r w:rsidRPr="00F50886">
        <w:rPr>
          <w:rStyle w:val="StyleBoldUnderline"/>
        </w:rPr>
        <w:t xml:space="preserve"> scenario </w:t>
      </w:r>
      <w:r w:rsidRPr="006635F9">
        <w:rPr>
          <w:rStyle w:val="StyleBoldUnderline"/>
          <w:highlight w:val="yellow"/>
        </w:rPr>
        <w:t>was</w:t>
      </w:r>
      <w:r w:rsidRPr="00F50886">
        <w:t xml:space="preserve">: </w:t>
      </w:r>
    </w:p>
    <w:p w14:paraId="39B20BC9" w14:textId="77777777" w:rsidR="002E2EE6" w:rsidRPr="00F50886" w:rsidRDefault="002E2EE6" w:rsidP="002E2EE6">
      <w:r w:rsidRPr="00F50886">
        <w:rPr>
          <w:rStyle w:val="StyleBoldUnderline"/>
        </w:rPr>
        <w:t xml:space="preserve">A </w:t>
      </w:r>
      <w:r w:rsidRPr="006635F9">
        <w:rPr>
          <w:rStyle w:val="StyleBoldUnderline"/>
          <w:highlight w:val="yellow"/>
        </w:rPr>
        <w:t>global</w:t>
      </w:r>
      <w:r w:rsidRPr="00F50886">
        <w:rPr>
          <w:rStyle w:val="StyleBoldUnderline"/>
        </w:rPr>
        <w:t xml:space="preserve"> average surface </w:t>
      </w:r>
      <w:r w:rsidRPr="006635F9">
        <w:rPr>
          <w:rStyle w:val="StyleBoldUnderline"/>
          <w:highlight w:val="yellow"/>
        </w:rPr>
        <w:t>cooling of</w:t>
      </w:r>
      <w:r w:rsidRPr="00F50886">
        <w:t xml:space="preserve"> </w:t>
      </w:r>
      <w:r w:rsidRPr="00F50886">
        <w:rPr>
          <w:rStyle w:val="StyleBoldUnderline"/>
          <w:bdr w:val="single" w:sz="4" w:space="0" w:color="auto"/>
        </w:rPr>
        <w:t>–7°C to –</w:t>
      </w:r>
      <w:r w:rsidRPr="006635F9">
        <w:rPr>
          <w:rStyle w:val="StyleBoldUnderline"/>
          <w:highlight w:val="yellow"/>
          <w:bdr w:val="single" w:sz="4" w:space="0" w:color="auto"/>
        </w:rPr>
        <w:t>8°C</w:t>
      </w:r>
      <w:r w:rsidRPr="00F50886">
        <w:rPr>
          <w:rStyle w:val="StyleBoldUnderline"/>
          <w:bdr w:val="single" w:sz="4" w:space="0" w:color="auto"/>
        </w:rPr>
        <w:t xml:space="preserve"> persists for years</w:t>
      </w:r>
      <w:r w:rsidRPr="00F50886">
        <w:t xml:space="preserve">, and after a decade the cooling is still –4°C [...]. Considering that the global average cooling at the depth of the last ice age 18,000 yr ago was about –5°C, </w:t>
      </w:r>
      <w:r w:rsidRPr="006635F9">
        <w:rPr>
          <w:rStyle w:val="StyleBoldUnderline"/>
          <w:highlight w:val="yellow"/>
        </w:rPr>
        <w:t>this would be</w:t>
      </w:r>
      <w:r w:rsidRPr="00F50886">
        <w:rPr>
          <w:rStyle w:val="StyleBoldUnderline"/>
        </w:rPr>
        <w:t xml:space="preserve"> a climate change </w:t>
      </w:r>
      <w:r w:rsidRPr="006635F9">
        <w:rPr>
          <w:rStyle w:val="StyleBoldUnderline"/>
          <w:highlight w:val="yellow"/>
          <w:bdr w:val="single" w:sz="4" w:space="0" w:color="auto"/>
        </w:rPr>
        <w:t>unprecedented</w:t>
      </w:r>
      <w:r w:rsidRPr="00F50886">
        <w:rPr>
          <w:rStyle w:val="StyleBoldUnderline"/>
          <w:bdr w:val="single" w:sz="4" w:space="0" w:color="auto"/>
        </w:rPr>
        <w:t xml:space="preserve"> in speed and amplitude </w:t>
      </w:r>
      <w:r w:rsidRPr="006635F9">
        <w:rPr>
          <w:rStyle w:val="StyleBoldUnderline"/>
          <w:highlight w:val="yellow"/>
          <w:bdr w:val="single" w:sz="4" w:space="0" w:color="auto"/>
        </w:rPr>
        <w:t>in the history of the human race</w:t>
      </w:r>
      <w:r w:rsidRPr="00F50886">
        <w:t xml:space="preserve">. The temperature changes are largest over land [...] Cooling of more than –20°C occurs over large areas of North America and of more than –30°C over much of Eurasia, including all agricultural regions. </w:t>
      </w:r>
    </w:p>
    <w:p w14:paraId="7E7ADF94" w14:textId="77777777" w:rsidR="002E2EE6" w:rsidRPr="00F50886" w:rsidRDefault="002E2EE6" w:rsidP="002E2EE6">
      <w:r w:rsidRPr="00F50886">
        <w:t xml:space="preserve">Also, precipitation would be cut in half and </w:t>
      </w:r>
      <w:r w:rsidRPr="00F50886">
        <w:rPr>
          <w:rStyle w:val="StyleBoldUnderline"/>
        </w:rPr>
        <w:t>we’d lose most of the ozone layer</w:t>
      </w:r>
      <w:r w:rsidRPr="00F50886">
        <w:t xml:space="preserve">. But there was a more worrying development: it also seems that a small-scale nuclear war could generate its own mini nuclear winter. </w:t>
      </w:r>
    </w:p>
    <w:p w14:paraId="4AE02E7F" w14:textId="77777777" w:rsidR="002E2EE6" w:rsidRPr="00F50886" w:rsidRDefault="002E2EE6" w:rsidP="002E2EE6">
      <w:pPr>
        <w:rPr>
          <w:sz w:val="16"/>
        </w:rPr>
      </w:pPr>
      <w:r w:rsidRPr="00F50886">
        <w:rPr>
          <w:sz w:val="16"/>
        </w:rPr>
        <w:t xml:space="preserve">It’s important to understand that </w:t>
      </w:r>
      <w:r w:rsidRPr="00F50886">
        <w:rPr>
          <w:rStyle w:val="StyleBoldUnderline"/>
        </w:rPr>
        <w:t xml:space="preserve">nuclear </w:t>
      </w:r>
      <w:r w:rsidRPr="006635F9">
        <w:rPr>
          <w:rStyle w:val="StyleBoldUnderline"/>
          <w:highlight w:val="yellow"/>
        </w:rPr>
        <w:t>winter would not be a</w:t>
      </w:r>
      <w:r w:rsidRPr="00F50886">
        <w:rPr>
          <w:rStyle w:val="StyleBoldUnderline"/>
        </w:rPr>
        <w:t xml:space="preserve"> direct </w:t>
      </w:r>
      <w:r w:rsidRPr="006635F9">
        <w:rPr>
          <w:rStyle w:val="StyleBoldUnderline"/>
          <w:highlight w:val="yellow"/>
        </w:rPr>
        <w:t>consequence</w:t>
      </w:r>
      <w:r w:rsidRPr="00F50886">
        <w:rPr>
          <w:rStyle w:val="StyleBoldUnderline"/>
        </w:rPr>
        <w:t xml:space="preserve">s </w:t>
      </w:r>
      <w:r w:rsidRPr="006635F9">
        <w:rPr>
          <w:rStyle w:val="StyleBoldUnderline"/>
          <w:highlight w:val="yellow"/>
        </w:rPr>
        <w:t>of the</w:t>
      </w:r>
      <w:r w:rsidRPr="00F50886">
        <w:rPr>
          <w:rStyle w:val="StyleBoldUnderline"/>
        </w:rPr>
        <w:t xml:space="preserve"> nuclear </w:t>
      </w:r>
      <w:r w:rsidRPr="006635F9">
        <w:rPr>
          <w:rStyle w:val="StyleBoldUnderline"/>
          <w:highlight w:val="yellow"/>
        </w:rPr>
        <w:t>explosions</w:t>
      </w:r>
      <w:r w:rsidRPr="006635F9">
        <w:rPr>
          <w:sz w:val="16"/>
          <w:highlight w:val="yellow"/>
        </w:rPr>
        <w:t xml:space="preserve">, </w:t>
      </w:r>
      <w:r w:rsidRPr="006635F9">
        <w:rPr>
          <w:rStyle w:val="StyleBoldUnderline"/>
          <w:highlight w:val="yellow"/>
          <w:bdr w:val="single" w:sz="4" w:space="0" w:color="auto"/>
        </w:rPr>
        <w:t>but of</w:t>
      </w:r>
      <w:r w:rsidRPr="00F50886">
        <w:rPr>
          <w:rStyle w:val="StyleBoldUnderline"/>
          <w:bdr w:val="single" w:sz="4" w:space="0" w:color="auto"/>
        </w:rPr>
        <w:t xml:space="preserve"> the </w:t>
      </w:r>
      <w:r w:rsidRPr="006635F9">
        <w:rPr>
          <w:rStyle w:val="StyleBoldUnderline"/>
          <w:highlight w:val="yellow"/>
          <w:bdr w:val="single" w:sz="4" w:space="0" w:color="auto"/>
        </w:rPr>
        <w:t>burning</w:t>
      </w:r>
      <w:r w:rsidRPr="00F50886">
        <w:rPr>
          <w:rStyle w:val="StyleBoldUnderline"/>
          <w:bdr w:val="single" w:sz="4" w:space="0" w:color="auto"/>
        </w:rPr>
        <w:t xml:space="preserve"> of our </w:t>
      </w:r>
      <w:r w:rsidRPr="006635F9">
        <w:rPr>
          <w:rStyle w:val="StyleBoldUnderline"/>
          <w:highlight w:val="yellow"/>
          <w:bdr w:val="single" w:sz="4" w:space="0" w:color="auto"/>
        </w:rPr>
        <w:t>cities</w:t>
      </w:r>
      <w:r w:rsidRPr="00F50886">
        <w:rPr>
          <w:sz w:val="16"/>
        </w:rPr>
        <w:t xml:space="preserve"> </w:t>
      </w:r>
      <w:r w:rsidRPr="00F50886">
        <w:rPr>
          <w:rStyle w:val="StyleBoldUnderline"/>
        </w:rPr>
        <w:t>in the wake of the war</w:t>
      </w:r>
      <w:r w:rsidRPr="00F50886">
        <w:rPr>
          <w:sz w:val="16"/>
        </w:rPr>
        <w:t xml:space="preserve"> (given enough heat, even roads and pavements will burn), </w:t>
      </w:r>
      <w:r w:rsidRPr="006635F9">
        <w:rPr>
          <w:rStyle w:val="StyleBoldUnderline"/>
          <w:highlight w:val="yellow"/>
        </w:rPr>
        <w:t>generating clouds of</w:t>
      </w:r>
      <w:r w:rsidRPr="00F50886">
        <w:rPr>
          <w:rStyle w:val="StyleBoldUnderline"/>
        </w:rPr>
        <w:t xml:space="preserve"> very black </w:t>
      </w:r>
      <w:r w:rsidRPr="006635F9">
        <w:rPr>
          <w:rStyle w:val="StyleBoldUnderline"/>
          <w:highlight w:val="yellow"/>
        </w:rPr>
        <w:t>smoke</w:t>
      </w:r>
      <w:r w:rsidRPr="00F50886">
        <w:rPr>
          <w:rStyle w:val="StyleBoldUnderline"/>
        </w:rPr>
        <w:t xml:space="preserve"> that rise </w:t>
      </w:r>
      <w:r w:rsidRPr="006635F9">
        <w:rPr>
          <w:rStyle w:val="StyleBoldUnderline"/>
          <w:highlight w:val="yellow"/>
        </w:rPr>
        <w:t>into the stratosphere</w:t>
      </w:r>
      <w:r w:rsidRPr="00F50886">
        <w:rPr>
          <w:rStyle w:val="StyleBoldUnderline"/>
        </w:rPr>
        <w:t xml:space="preserve">. The </w:t>
      </w:r>
      <w:r w:rsidRPr="006635F9">
        <w:rPr>
          <w:rStyle w:val="StyleBoldUnderline"/>
          <w:highlight w:val="yellow"/>
        </w:rPr>
        <w:t>clouds</w:t>
      </w:r>
      <w:r w:rsidRPr="00F50886">
        <w:rPr>
          <w:sz w:val="16"/>
        </w:rPr>
        <w:t xml:space="preserve"> do </w:t>
      </w:r>
      <w:r w:rsidRPr="006635F9">
        <w:rPr>
          <w:rStyle w:val="StyleBoldUnderline"/>
          <w:highlight w:val="yellow"/>
        </w:rPr>
        <w:t>need to reach these heights: any lower</w:t>
      </w:r>
      <w:r w:rsidRPr="00F50886">
        <w:rPr>
          <w:rStyle w:val="StyleBoldUnderline"/>
        </w:rPr>
        <w:t xml:space="preserve"> and </w:t>
      </w:r>
      <w:r w:rsidRPr="006635F9">
        <w:rPr>
          <w:rStyle w:val="StyleBoldUnderline"/>
          <w:highlight w:val="yellow"/>
        </w:rPr>
        <w:t>they’ll get rained out</w:t>
      </w:r>
      <w:r w:rsidRPr="00F50886">
        <w:rPr>
          <w:sz w:val="16"/>
        </w:rPr>
        <w:t>. This is what happened during the burning of the Kuwaiti oil wells in 1991: Carl Sagan, one of the fathers of the theory, predicted a nuclear winter-like scenario. But he wasn’t paying attention to the climate models: as they predicted, the local damage was severe, but the smoke didn’t reach the stratosphere, and global damage was avoided.</w:t>
      </w:r>
    </w:p>
    <w:p w14:paraId="15649030" w14:textId="77777777" w:rsidR="002E2EE6" w:rsidRDefault="002E2EE6" w:rsidP="002E2EE6">
      <w:r>
        <w:t>FOOTNOTE:</w:t>
      </w:r>
    </w:p>
    <w:p w14:paraId="4DFC30F1" w14:textId="77777777" w:rsidR="002E2EE6" w:rsidRDefault="002E2EE6" w:rsidP="002E2EE6">
      <w:r>
        <w:t>*Edit: the extinction risks doesn’t come directly from the nuclear winter (some human groups will survive), but from the collapse of human society and fragmentation of the species into small, vulnerable subgroups, with no guarantee that they’d survive setbacks or ever climb back to a technological society.</w:t>
      </w:r>
    </w:p>
    <w:p w14:paraId="5EEE6D88" w14:textId="77777777" w:rsidR="002E2EE6" w:rsidRDefault="002E2EE6" w:rsidP="002E2EE6"/>
    <w:p w14:paraId="7BECEE64" w14:textId="77777777" w:rsidR="002E2EE6" w:rsidRDefault="002E2EE6" w:rsidP="002E2EE6"/>
    <w:p w14:paraId="4B82796C" w14:textId="77777777" w:rsidR="002E2EE6" w:rsidRDefault="002E2EE6" w:rsidP="002E2EE6">
      <w:pPr>
        <w:pStyle w:val="Heading3"/>
      </w:pPr>
      <w:r>
        <w:t xml:space="preserve">1NC </w:t>
      </w:r>
    </w:p>
    <w:p w14:paraId="67791141" w14:textId="77777777" w:rsidR="002E2EE6" w:rsidRDefault="002E2EE6" w:rsidP="002E2EE6">
      <w:pPr>
        <w:pStyle w:val="Heading4"/>
      </w:pPr>
      <w:r>
        <w:t xml:space="preserve">Plan breaks the political question doctrine---triggers a slippery slope </w:t>
      </w:r>
    </w:p>
    <w:p w14:paraId="2A97CF78" w14:textId="77777777" w:rsidR="002E2EE6" w:rsidRDefault="002E2EE6" w:rsidP="002E2EE6">
      <w:r>
        <w:t xml:space="preserve">Christopher </w:t>
      </w:r>
      <w:r w:rsidRPr="006F2678">
        <w:rPr>
          <w:rStyle w:val="StyleStyleBold12pt"/>
        </w:rPr>
        <w:t>Ehrfurth 11</w:t>
      </w:r>
      <w:r>
        <w:t>, 10/10/11, “The Extrajudicial Killing of Anwar al-Awlaki,” http://law.marquette.edu/facultyblog/2011/10/10/the-extrajudicial-killing-of-anwar-al-awlaki/</w:t>
      </w:r>
    </w:p>
    <w:p w14:paraId="1CFEF4CE" w14:textId="77777777" w:rsidR="002E2EE6" w:rsidRPr="00D11293" w:rsidRDefault="002E2EE6" w:rsidP="002E2EE6">
      <w:pPr>
        <w:rPr>
          <w:sz w:val="16"/>
        </w:rPr>
      </w:pPr>
      <w:r w:rsidRPr="00D11293">
        <w:rPr>
          <w:sz w:val="16"/>
        </w:rPr>
        <w:t xml:space="preserve">The </w:t>
      </w:r>
      <w:r w:rsidRPr="00EF3917">
        <w:rPr>
          <w:rStyle w:val="StyleBoldUnderline"/>
          <w:highlight w:val="yellow"/>
        </w:rPr>
        <w:t>legality of the</w:t>
      </w:r>
      <w:r w:rsidRPr="006F2678">
        <w:rPr>
          <w:rStyle w:val="StyleBoldUnderline"/>
        </w:rPr>
        <w:t xml:space="preserve"> extrajudicial </w:t>
      </w:r>
      <w:r w:rsidRPr="00EF3917">
        <w:rPr>
          <w:rStyle w:val="StyleBoldUnderline"/>
          <w:highlight w:val="yellow"/>
        </w:rPr>
        <w:t>assassination of al-Awlaki was the subject of a civil suit</w:t>
      </w:r>
      <w:r w:rsidRPr="006F2678">
        <w:rPr>
          <w:rStyle w:val="StyleBoldUnderline"/>
        </w:rPr>
        <w:t xml:space="preserve"> in 2010</w:t>
      </w:r>
      <w:r w:rsidRPr="00D11293">
        <w:rPr>
          <w:sz w:val="16"/>
        </w:rPr>
        <w:t xml:space="preserve">.  After learning that his son had been placed on a CIA/Joint Special Operations Command “kill list”, al-Awlaki’s father brought suit in the U.S. District Court for the District of Columbia against President Obama, Secretary of Defense Robert Gates, and CIA Director Leon Panetta.  In an attempt to enjoin the executive branch from killing his son, al-Awlaki introduced several claims based in both constitutional and tort law.  The court’s lengthy opinion begins with a compelling recitation of the questions presented: </w:t>
      </w:r>
    </w:p>
    <w:p w14:paraId="7C023DE0" w14:textId="77777777" w:rsidR="002E2EE6" w:rsidRPr="00D11293" w:rsidRDefault="002E2EE6" w:rsidP="002E2EE6">
      <w:pPr>
        <w:rPr>
          <w:sz w:val="16"/>
        </w:rPr>
      </w:pPr>
      <w:r w:rsidRPr="00EF3917">
        <w:rPr>
          <w:sz w:val="16"/>
        </w:rPr>
        <w:t xml:space="preserve">How is it that judicial approval is required when the United States decides to target a U.S. citizen overseas for electronic surveillance, but that, according to defendants, judicial scrutiny is prohibited when the United States decides to target a U.S. citizen overseas for death? Can a U.S. citizen –himself or through another — use the U.S. judicial system to vindicate his constitutional rights while simultaneously evading U.S. law enforcement authorities, calling for “jihad against the West,” and engaging in operational planning for an organization that has already carried out numerous terrorist attacks against the United States? Can the Executive order the assassination of a U.S. citizen without first affording him any form of judicial process whatsoever, based on the mere assertion that he is a dangerous member of a terrorist organization? </w:t>
      </w:r>
      <w:r w:rsidRPr="00EF3917">
        <w:rPr>
          <w:rStyle w:val="StyleBoldUnderline"/>
        </w:rPr>
        <w:t>How can the courts, as plaintiff proposes, make</w:t>
      </w:r>
      <w:r w:rsidRPr="00EF3917">
        <w:rPr>
          <w:sz w:val="16"/>
        </w:rPr>
        <w:t xml:space="preserve"> real-time </w:t>
      </w:r>
      <w:r w:rsidRPr="00EF3917">
        <w:rPr>
          <w:rStyle w:val="StyleBoldUnderline"/>
        </w:rPr>
        <w:t>assessments of the nature and severity of alleged threats to national security</w:t>
      </w:r>
      <w:r w:rsidRPr="00EF3917">
        <w:rPr>
          <w:sz w:val="16"/>
        </w:rPr>
        <w:t xml:space="preserve">, </w:t>
      </w:r>
      <w:r w:rsidRPr="00EF3917">
        <w:rPr>
          <w:rStyle w:val="StyleBoldUnderline"/>
        </w:rPr>
        <w:t>determine the imminence of those threats</w:t>
      </w:r>
      <w:r w:rsidRPr="00EF3917">
        <w:rPr>
          <w:sz w:val="16"/>
        </w:rPr>
        <w:t xml:space="preserve">, </w:t>
      </w:r>
      <w:r w:rsidRPr="00EF3917">
        <w:rPr>
          <w:rStyle w:val="StyleBoldUnderline"/>
        </w:rPr>
        <w:t>weigh the benefits and costs of possible diplomatic and military responses</w:t>
      </w:r>
      <w:r w:rsidRPr="00EF3917">
        <w:rPr>
          <w:sz w:val="16"/>
        </w:rPr>
        <w:t xml:space="preserve">, </w:t>
      </w:r>
      <w:r w:rsidRPr="00EF3917">
        <w:rPr>
          <w:rStyle w:val="StyleBoldUnderline"/>
        </w:rPr>
        <w:t>and</w:t>
      </w:r>
      <w:r w:rsidRPr="00EF3917">
        <w:rPr>
          <w:sz w:val="16"/>
        </w:rPr>
        <w:t xml:space="preserve"> ultimately </w:t>
      </w:r>
      <w:r w:rsidRPr="00EF3917">
        <w:rPr>
          <w:rStyle w:val="StyleBoldUnderline"/>
        </w:rPr>
        <w:t>decide whether, and under what circumstances, the use of military force against such threats is justified?</w:t>
      </w:r>
      <w:r w:rsidRPr="00EF3917">
        <w:rPr>
          <w:sz w:val="16"/>
        </w:rPr>
        <w:t xml:space="preserve"> When would it ever make sense for the United States to disclose in advance to the “target” of contemplated military action the precise standards under which it will take that military action? And how does the evolving AQAP relate to core al Qaeda for purposes of assessing the legality of targeting AQAP (or its principals) under the September 18, 2001 Authorization for the Use of Military Force?</w:t>
      </w:r>
      <w:r w:rsidRPr="00D11293">
        <w:rPr>
          <w:sz w:val="16"/>
        </w:rPr>
        <w:t xml:space="preserve"> </w:t>
      </w:r>
    </w:p>
    <w:p w14:paraId="7D0CBFAB" w14:textId="77777777" w:rsidR="002E2EE6" w:rsidRPr="00D11293" w:rsidRDefault="002E2EE6" w:rsidP="002E2EE6">
      <w:pPr>
        <w:rPr>
          <w:sz w:val="16"/>
        </w:rPr>
      </w:pPr>
      <w:r w:rsidRPr="00D11293">
        <w:rPr>
          <w:sz w:val="16"/>
        </w:rPr>
        <w:t xml:space="preserve">Al-Aulaqi v. Obama, 727 F.Supp.2d 1, 8-9 (D.D.C. 2010). </w:t>
      </w:r>
    </w:p>
    <w:p w14:paraId="6D2208B7" w14:textId="77777777" w:rsidR="002E2EE6" w:rsidRPr="00D11293" w:rsidRDefault="002E2EE6" w:rsidP="002E2EE6">
      <w:pPr>
        <w:rPr>
          <w:sz w:val="16"/>
        </w:rPr>
      </w:pPr>
      <w:r w:rsidRPr="00D11293">
        <w:rPr>
          <w:sz w:val="16"/>
        </w:rPr>
        <w:t xml:space="preserve">Before contemplating the more compelling issues, the court first decided the issue of standing.  Al-Awlaki’s father lacked “next-friend” standing because he failed to provide an adequate reason justifying why Anwar could not appear in court on his own behalf.  His father claimed that if Anwar presented himself to authorities he would be exposed to attack.  The court disagreed, citing public government statements indicating that if al-Awlaki surrendered peacefully he could not be executed without due process. </w:t>
      </w:r>
    </w:p>
    <w:p w14:paraId="4DB54F96" w14:textId="77777777" w:rsidR="002E2EE6" w:rsidRPr="00D11293" w:rsidRDefault="002E2EE6" w:rsidP="002E2EE6">
      <w:pPr>
        <w:rPr>
          <w:sz w:val="16"/>
        </w:rPr>
      </w:pPr>
      <w:r w:rsidRPr="00D11293">
        <w:rPr>
          <w:sz w:val="16"/>
        </w:rPr>
        <w:t xml:space="preserve">The court also denied third party standing, holding that Anwar’s father could not show that a parent suffers an injury in fact if his adult child is threatened with a future extrajudicial killing.  Anwar’s status as an adult was of particular importance because a parent does not have a constitutionally (or common law) protected liberty interest in maintaining a relationship with his adult child free from government influence. </w:t>
      </w:r>
    </w:p>
    <w:p w14:paraId="3FBB181E" w14:textId="77777777" w:rsidR="002E2EE6" w:rsidRPr="00D11293" w:rsidRDefault="002E2EE6" w:rsidP="002E2EE6">
      <w:pPr>
        <w:rPr>
          <w:sz w:val="16"/>
        </w:rPr>
      </w:pPr>
      <w:r w:rsidRPr="00D11293">
        <w:rPr>
          <w:sz w:val="16"/>
        </w:rPr>
        <w:t xml:space="preserve">Prudential standing was denied because, among other reasons, the court refused to “unnecessarily adjudicate rights” that it believed al-Awlaki did not wish to assert himself.  The court noted that al-Awlaki made numerous public statements professing his contempt for the U.S. legal system.  Al-Awlaki did not believe that he was bound by U.S. laws because, in his view, they are contrary to the teachings of Allah.  I personally find it difficult to believe that a person would not want to contest his own assassination, but it also seems unlikely that al-Awlaki would wish to assert legal rights in a court system that he did not recognize as authoritative, especially in a country that he openly despised. </w:t>
      </w:r>
    </w:p>
    <w:p w14:paraId="0798FC96" w14:textId="77777777" w:rsidR="002E2EE6" w:rsidRPr="00D11293" w:rsidRDefault="002E2EE6" w:rsidP="002E2EE6">
      <w:pPr>
        <w:rPr>
          <w:sz w:val="16"/>
        </w:rPr>
      </w:pPr>
      <w:r w:rsidRPr="00D11293">
        <w:rPr>
          <w:sz w:val="16"/>
        </w:rPr>
        <w:t xml:space="preserve">Ultimately, </w:t>
      </w:r>
      <w:r w:rsidRPr="00D11293">
        <w:rPr>
          <w:rStyle w:val="StyleBoldUnderline"/>
        </w:rPr>
        <w:t xml:space="preserve">the most compelling issues were not addressed because </w:t>
      </w:r>
      <w:r w:rsidRPr="00EF3917">
        <w:rPr>
          <w:rStyle w:val="StyleBoldUnderline"/>
          <w:highlight w:val="yellow"/>
        </w:rPr>
        <w:t>the court found</w:t>
      </w:r>
      <w:r w:rsidRPr="00D11293">
        <w:rPr>
          <w:rStyle w:val="StyleBoldUnderline"/>
        </w:rPr>
        <w:t xml:space="preserve"> that</w:t>
      </w:r>
      <w:r w:rsidRPr="00D11293">
        <w:rPr>
          <w:sz w:val="16"/>
        </w:rPr>
        <w:t xml:space="preserve"> </w:t>
      </w:r>
      <w:r w:rsidRPr="00EF3917">
        <w:rPr>
          <w:rStyle w:val="StyleBoldUnderline"/>
          <w:highlight w:val="yellow"/>
          <w:bdr w:val="single" w:sz="4" w:space="0" w:color="auto"/>
        </w:rPr>
        <w:t>judicial review was inappropriate</w:t>
      </w:r>
      <w:r w:rsidRPr="00D11293">
        <w:rPr>
          <w:rStyle w:val="StyleBoldUnderline"/>
          <w:bdr w:val="single" w:sz="4" w:space="0" w:color="auto"/>
        </w:rPr>
        <w:t>.</w:t>
      </w:r>
      <w:r w:rsidRPr="00D11293">
        <w:rPr>
          <w:sz w:val="16"/>
        </w:rPr>
        <w:t xml:space="preserve">  </w:t>
      </w:r>
      <w:r w:rsidRPr="00D11293">
        <w:rPr>
          <w:rStyle w:val="StyleBoldUnderline"/>
        </w:rPr>
        <w:t>The court held that</w:t>
      </w:r>
      <w:r w:rsidRPr="00D11293">
        <w:rPr>
          <w:sz w:val="16"/>
        </w:rPr>
        <w:t xml:space="preserve"> separation of powers and </w:t>
      </w:r>
      <w:r w:rsidRPr="00EF3917">
        <w:rPr>
          <w:rStyle w:val="StyleBoldUnderline"/>
          <w:highlight w:val="yellow"/>
          <w:bdr w:val="single" w:sz="4" w:space="0" w:color="auto"/>
        </w:rPr>
        <w:t>the political question doctrine prohibited interfering with</w:t>
      </w:r>
      <w:r w:rsidRPr="00D11293">
        <w:rPr>
          <w:rStyle w:val="StyleBoldUnderline"/>
          <w:bdr w:val="single" w:sz="4" w:space="0" w:color="auto"/>
        </w:rPr>
        <w:t xml:space="preserve"> the </w:t>
      </w:r>
      <w:r w:rsidRPr="00EF3917">
        <w:rPr>
          <w:rStyle w:val="StyleBoldUnderline"/>
          <w:highlight w:val="yellow"/>
          <w:bdr w:val="single" w:sz="4" w:space="0" w:color="auto"/>
        </w:rPr>
        <w:t>executive</w:t>
      </w:r>
      <w:r w:rsidRPr="00D11293">
        <w:rPr>
          <w:rStyle w:val="StyleBoldUnderline"/>
          <w:bdr w:val="single" w:sz="4" w:space="0" w:color="auto"/>
        </w:rPr>
        <w:t xml:space="preserve"> branch’s orders with respect to </w:t>
      </w:r>
      <w:r w:rsidRPr="00EF3917">
        <w:rPr>
          <w:rStyle w:val="StyleBoldUnderline"/>
          <w:highlight w:val="yellow"/>
          <w:bdr w:val="single" w:sz="4" w:space="0" w:color="auto"/>
        </w:rPr>
        <w:t>military action</w:t>
      </w:r>
      <w:r w:rsidRPr="00D11293">
        <w:rPr>
          <w:rStyle w:val="StyleBoldUnderline"/>
          <w:bdr w:val="single" w:sz="4" w:space="0" w:color="auto"/>
        </w:rPr>
        <w:t xml:space="preserve"> abroad</w:t>
      </w:r>
      <w:r w:rsidRPr="00D11293">
        <w:rPr>
          <w:sz w:val="16"/>
        </w:rPr>
        <w:t xml:space="preserve">.   </w:t>
      </w:r>
      <w:r w:rsidRPr="00D11293">
        <w:rPr>
          <w:rStyle w:val="StyleBoldUnderline"/>
        </w:rPr>
        <w:t xml:space="preserve">Meaningful </w:t>
      </w:r>
      <w:r w:rsidRPr="00EF3917">
        <w:rPr>
          <w:rStyle w:val="StyleBoldUnderline"/>
          <w:highlight w:val="yellow"/>
        </w:rPr>
        <w:t>review was deemed impossible</w:t>
      </w:r>
      <w:r w:rsidRPr="00D11293">
        <w:rPr>
          <w:rStyle w:val="StyleBoldUnderline"/>
        </w:rPr>
        <w:t xml:space="preserve">, because </w:t>
      </w:r>
      <w:r w:rsidRPr="00EF3917">
        <w:rPr>
          <w:rStyle w:val="StyleBoldUnderline"/>
          <w:highlight w:val="yellow"/>
        </w:rPr>
        <w:t>it would require</w:t>
      </w:r>
      <w:r w:rsidRPr="00D11293">
        <w:rPr>
          <w:rStyle w:val="StyleBoldUnderline"/>
        </w:rPr>
        <w:t xml:space="preserve"> an </w:t>
      </w:r>
      <w:r w:rsidRPr="00EF3917">
        <w:rPr>
          <w:rStyle w:val="StyleBoldUnderline"/>
          <w:highlight w:val="yellow"/>
        </w:rPr>
        <w:t>unmanageable assessment of</w:t>
      </w:r>
      <w:r w:rsidRPr="00D11293">
        <w:rPr>
          <w:rStyle w:val="StyleBoldUnderline"/>
        </w:rPr>
        <w:t xml:space="preserve"> the quality of the President’s interpretation of military </w:t>
      </w:r>
      <w:r w:rsidRPr="00EF3917">
        <w:rPr>
          <w:rStyle w:val="StyleBoldUnderline"/>
          <w:highlight w:val="yellow"/>
        </w:rPr>
        <w:t>intel</w:t>
      </w:r>
      <w:r w:rsidRPr="00D11293">
        <w:rPr>
          <w:rStyle w:val="StyleBoldUnderline"/>
        </w:rPr>
        <w:t>ligence and his</w:t>
      </w:r>
      <w:r w:rsidRPr="00D11293">
        <w:rPr>
          <w:sz w:val="16"/>
        </w:rPr>
        <w:t xml:space="preserve"> resulting </w:t>
      </w:r>
      <w:r w:rsidRPr="00D11293">
        <w:rPr>
          <w:rStyle w:val="StyleBoldUnderline"/>
        </w:rPr>
        <w:t>decision</w:t>
      </w:r>
      <w:r w:rsidRPr="00D11293">
        <w:rPr>
          <w:sz w:val="16"/>
        </w:rPr>
        <w:t xml:space="preserve"> (based upon that intelligence) </w:t>
      </w:r>
      <w:r w:rsidRPr="00D11293">
        <w:rPr>
          <w:rStyle w:val="StyleBoldUnderline"/>
        </w:rPr>
        <w:t>to use military force</w:t>
      </w:r>
      <w:r w:rsidRPr="00D11293">
        <w:rPr>
          <w:sz w:val="16"/>
        </w:rPr>
        <w:t xml:space="preserve"> against terrorist targets overseas: </w:t>
      </w:r>
    </w:p>
    <w:p w14:paraId="131EB720" w14:textId="77777777" w:rsidR="002E2EE6" w:rsidRPr="00D11293" w:rsidRDefault="002E2EE6" w:rsidP="002E2EE6">
      <w:pPr>
        <w:rPr>
          <w:sz w:val="16"/>
        </w:rPr>
      </w:pPr>
      <w:r w:rsidRPr="00D11293">
        <w:rPr>
          <w:sz w:val="16"/>
        </w:rPr>
        <w:t xml:space="preserve">[T]his Court does not hold that the Executive possesses “unreviewable authority to order the assassination of any American whom he labels an enemy of the state.” (citation omitted), </w:t>
      </w:r>
      <w:r w:rsidRPr="00D11293">
        <w:rPr>
          <w:rStyle w:val="StyleBoldUnderline"/>
        </w:rPr>
        <w:t>the Court</w:t>
      </w:r>
      <w:r w:rsidRPr="00D11293">
        <w:rPr>
          <w:sz w:val="16"/>
        </w:rPr>
        <w:t xml:space="preserve"> only </w:t>
      </w:r>
      <w:r w:rsidRPr="00D11293">
        <w:rPr>
          <w:rStyle w:val="StyleBoldUnderline"/>
        </w:rPr>
        <w:t>concludes</w:t>
      </w:r>
      <w:r w:rsidRPr="00D11293">
        <w:rPr>
          <w:sz w:val="16"/>
        </w:rPr>
        <w:t xml:space="preserve"> that </w:t>
      </w:r>
      <w:r w:rsidRPr="00D11293">
        <w:rPr>
          <w:rStyle w:val="StyleBoldUnderline"/>
        </w:rPr>
        <w:t>it lacks the capacity to determine whether a specific individual in hiding overseas</w:t>
      </w:r>
      <w:r w:rsidRPr="00D11293">
        <w:rPr>
          <w:sz w:val="16"/>
        </w:rPr>
        <w:t xml:space="preserve">, </w:t>
      </w:r>
      <w:r w:rsidRPr="00D11293">
        <w:rPr>
          <w:rStyle w:val="StyleBoldUnderline"/>
        </w:rPr>
        <w:t>whom the Director of National Intelligence has stated is an “operational” member of AQAP</w:t>
      </w:r>
      <w:r w:rsidRPr="00D11293">
        <w:rPr>
          <w:sz w:val="16"/>
        </w:rPr>
        <w:t xml:space="preserve">, (citation omitted), </w:t>
      </w:r>
      <w:r w:rsidRPr="00D11293">
        <w:rPr>
          <w:rStyle w:val="StyleBoldUnderline"/>
        </w:rPr>
        <w:t>presents such a threat to national security that the U</w:t>
      </w:r>
      <w:r w:rsidRPr="00D11293">
        <w:rPr>
          <w:sz w:val="16"/>
        </w:rPr>
        <w:t xml:space="preserve">nited </w:t>
      </w:r>
      <w:r w:rsidRPr="00D11293">
        <w:rPr>
          <w:rStyle w:val="StyleBoldUnderline"/>
        </w:rPr>
        <w:t>S</w:t>
      </w:r>
      <w:r w:rsidRPr="00D11293">
        <w:rPr>
          <w:sz w:val="16"/>
        </w:rPr>
        <w:t xml:space="preserve">tates </w:t>
      </w:r>
      <w:r w:rsidRPr="00D11293">
        <w:rPr>
          <w:rStyle w:val="StyleBoldUnderline"/>
        </w:rPr>
        <w:t>may authorize the use of lethal force against him</w:t>
      </w:r>
      <w:r w:rsidRPr="00D11293">
        <w:rPr>
          <w:sz w:val="16"/>
        </w:rPr>
        <w:t xml:space="preserve">. This Court readily acknowledges that it is a “drastic measure” for the United States to employ lethal force against one of its own citizens abroad, even if that citizen is currently playing an operational role in a “terrorist group that has claimed responsibility for numerous attacks against Saudi, Korean, Yemeni, and U.S. targets since January 2009,”(citation omitted) But as the D.C. Circuit explained in Schneider, </w:t>
      </w:r>
      <w:r w:rsidRPr="00D11293">
        <w:rPr>
          <w:rStyle w:val="StyleBoldUnderline"/>
        </w:rPr>
        <w:t>a determination as to whether “drastic measures should be taken in matters of foreign policy and national security</w:t>
      </w:r>
      <w:r w:rsidRPr="00D11293">
        <w:rPr>
          <w:sz w:val="16"/>
        </w:rPr>
        <w:t xml:space="preserve"> </w:t>
      </w:r>
      <w:r w:rsidRPr="00D11293">
        <w:rPr>
          <w:rStyle w:val="StyleBoldUnderline"/>
          <w:bdr w:val="single" w:sz="4" w:space="0" w:color="auto"/>
        </w:rPr>
        <w:t>is not the stuff of adjudication, but of policymaking</w:t>
      </w:r>
      <w:r w:rsidRPr="00D11293">
        <w:rPr>
          <w:sz w:val="16"/>
        </w:rPr>
        <w:t xml:space="preserve">.” (citation omitted) </w:t>
      </w:r>
      <w:r w:rsidRPr="00EF3917">
        <w:rPr>
          <w:rStyle w:val="StyleBoldUnderline"/>
          <w:highlight w:val="yellow"/>
        </w:rPr>
        <w:t>Because decision-making in</w:t>
      </w:r>
      <w:r w:rsidRPr="00D11293">
        <w:rPr>
          <w:rStyle w:val="StyleBoldUnderline"/>
        </w:rPr>
        <w:t xml:space="preserve"> the realm of </w:t>
      </w:r>
      <w:r w:rsidRPr="00EF3917">
        <w:rPr>
          <w:rStyle w:val="StyleBoldUnderline"/>
          <w:highlight w:val="yellow"/>
        </w:rPr>
        <w:t>military</w:t>
      </w:r>
      <w:r w:rsidRPr="00D11293">
        <w:rPr>
          <w:rStyle w:val="StyleBoldUnderline"/>
        </w:rPr>
        <w:t xml:space="preserve"> and foreign </w:t>
      </w:r>
      <w:r w:rsidRPr="00EF3917">
        <w:rPr>
          <w:rStyle w:val="StyleBoldUnderline"/>
          <w:highlight w:val="yellow"/>
        </w:rPr>
        <w:t>affairs is textually committed to the political branches</w:t>
      </w:r>
      <w:r w:rsidRPr="00D11293">
        <w:rPr>
          <w:sz w:val="16"/>
        </w:rPr>
        <w:t xml:space="preserve">, </w:t>
      </w:r>
      <w:r w:rsidRPr="00D11293">
        <w:rPr>
          <w:rStyle w:val="StyleBoldUnderline"/>
        </w:rPr>
        <w:t>and because courts are functionally ill-equipped to make the types of complex policy judgments that would be required to adjudicate the merits of plaintiff’s claims</w:t>
      </w:r>
      <w:r w:rsidRPr="00D11293">
        <w:rPr>
          <w:sz w:val="16"/>
        </w:rPr>
        <w:t xml:space="preserve">, </w:t>
      </w:r>
      <w:r w:rsidRPr="00EF3917">
        <w:rPr>
          <w:rStyle w:val="StyleBoldUnderline"/>
          <w:highlight w:val="yellow"/>
          <w:bdr w:val="single" w:sz="4" w:space="0" w:color="auto"/>
        </w:rPr>
        <w:t>the Court finds</w:t>
      </w:r>
      <w:r w:rsidRPr="00D11293">
        <w:rPr>
          <w:rStyle w:val="StyleBoldUnderline"/>
          <w:bdr w:val="single" w:sz="4" w:space="0" w:color="auto"/>
        </w:rPr>
        <w:t xml:space="preserve"> that </w:t>
      </w:r>
      <w:r w:rsidRPr="00EF3917">
        <w:rPr>
          <w:rStyle w:val="StyleBoldUnderline"/>
          <w:highlight w:val="yellow"/>
          <w:bdr w:val="single" w:sz="4" w:space="0" w:color="auto"/>
        </w:rPr>
        <w:t>the p</w:t>
      </w:r>
      <w:r w:rsidRPr="00D11293">
        <w:rPr>
          <w:rStyle w:val="StyleBoldUnderline"/>
          <w:bdr w:val="single" w:sz="4" w:space="0" w:color="auto"/>
        </w:rPr>
        <w:t xml:space="preserve">olitical </w:t>
      </w:r>
      <w:r w:rsidRPr="00EF3917">
        <w:rPr>
          <w:rStyle w:val="StyleBoldUnderline"/>
          <w:highlight w:val="yellow"/>
          <w:bdr w:val="single" w:sz="4" w:space="0" w:color="auto"/>
        </w:rPr>
        <w:t>q</w:t>
      </w:r>
      <w:r w:rsidRPr="00D11293">
        <w:rPr>
          <w:rStyle w:val="StyleBoldUnderline"/>
          <w:bdr w:val="single" w:sz="4" w:space="0" w:color="auto"/>
        </w:rPr>
        <w:t xml:space="preserve">uestion </w:t>
      </w:r>
      <w:r w:rsidRPr="00EF3917">
        <w:rPr>
          <w:rStyle w:val="StyleBoldUnderline"/>
          <w:highlight w:val="yellow"/>
          <w:bdr w:val="single" w:sz="4" w:space="0" w:color="auto"/>
        </w:rPr>
        <w:t>d</w:t>
      </w:r>
      <w:r w:rsidRPr="00D11293">
        <w:rPr>
          <w:rStyle w:val="StyleBoldUnderline"/>
          <w:bdr w:val="single" w:sz="4" w:space="0" w:color="auto"/>
        </w:rPr>
        <w:t xml:space="preserve">octrine </w:t>
      </w:r>
      <w:r w:rsidRPr="00EF3917">
        <w:rPr>
          <w:rStyle w:val="StyleBoldUnderline"/>
          <w:highlight w:val="yellow"/>
          <w:bdr w:val="single" w:sz="4" w:space="0" w:color="auto"/>
        </w:rPr>
        <w:t>bars judicial resolution</w:t>
      </w:r>
      <w:r w:rsidRPr="00D11293">
        <w:rPr>
          <w:rStyle w:val="StyleBoldUnderline"/>
          <w:bdr w:val="single" w:sz="4" w:space="0" w:color="auto"/>
        </w:rPr>
        <w:t xml:space="preserve"> of this case</w:t>
      </w:r>
      <w:r w:rsidRPr="00D11293">
        <w:rPr>
          <w:sz w:val="16"/>
        </w:rPr>
        <w:t xml:space="preserve">. </w:t>
      </w:r>
    </w:p>
    <w:p w14:paraId="1C63F5AF" w14:textId="77777777" w:rsidR="002E2EE6" w:rsidRPr="00D11293" w:rsidRDefault="002E2EE6" w:rsidP="002E2EE6">
      <w:pPr>
        <w:rPr>
          <w:sz w:val="16"/>
        </w:rPr>
      </w:pPr>
      <w:r w:rsidRPr="00D11293">
        <w:rPr>
          <w:sz w:val="16"/>
        </w:rPr>
        <w:t xml:space="preserve">Al-Aulaqi, 727 F.Supp.2d at 52-53. </w:t>
      </w:r>
    </w:p>
    <w:p w14:paraId="41D4F0BF" w14:textId="77777777" w:rsidR="002E2EE6" w:rsidRPr="00D11293" w:rsidRDefault="002E2EE6" w:rsidP="002E2EE6">
      <w:pPr>
        <w:rPr>
          <w:sz w:val="16"/>
        </w:rPr>
      </w:pPr>
      <w:r w:rsidRPr="00D11293">
        <w:rPr>
          <w:sz w:val="16"/>
        </w:rPr>
        <w:t xml:space="preserve">It is unfortunate that the Aulaqi case never made it beyond the issue of standing, but perhaps that was the proper outcome.  Although Awlaki was a U.S. citizen (and a citizen of Yemen), he was also clearly a member of al-Qaeda.  Shortly after 9/11, Congress passed the Authorization for Use of Military Force (“AUMF”).  The AUMF provides that: </w:t>
      </w:r>
    </w:p>
    <w:p w14:paraId="2124B5BE" w14:textId="77777777" w:rsidR="002E2EE6" w:rsidRPr="00D11293" w:rsidRDefault="002E2EE6" w:rsidP="002E2EE6">
      <w:pPr>
        <w:rPr>
          <w:sz w:val="16"/>
        </w:rPr>
      </w:pPr>
      <w:r w:rsidRPr="00D11293">
        <w:rPr>
          <w:sz w:val="16"/>
        </w:rPr>
        <w:t>[T]he President is authorized to use all necessary and appropriate force against those nations, organizations, or persons he determines planned, authorized, committed, or aided the terrorist attacks that occurred on September 11, 2001…in order to prevent any future acts of international terrorism against the United States…</w:t>
      </w:r>
    </w:p>
    <w:p w14:paraId="185CF226" w14:textId="77777777" w:rsidR="002E2EE6" w:rsidRPr="00D11293" w:rsidRDefault="002E2EE6" w:rsidP="002E2EE6">
      <w:pPr>
        <w:rPr>
          <w:sz w:val="16"/>
        </w:rPr>
      </w:pPr>
      <w:r w:rsidRPr="00D11293">
        <w:rPr>
          <w:sz w:val="16"/>
        </w:rPr>
        <w:t xml:space="preserve">Everyone (except for the guy who leaves “9/11 was inside job” comments beneath every news article on the internet) knows that al-Qaeda is the organization that planned and committed the terrorist attacks that occurred on 9/11.  Al-Awlaki was indisputably a member of al-Qaeda.  The Executive’s killing of al-Awlaki was certainly aimed at preventing future acts of international terrorism against the United States.  If the AUMF can be read as authorizing al-Awlaki’s killing, then it would appear that the President assassinated him with congressional approval.  In that scenario, Justice Jackson’s concurrence in Youngstown would indicate that the President was acting at the highest ebb of his authority. </w:t>
      </w:r>
    </w:p>
    <w:p w14:paraId="40C25127" w14:textId="77777777" w:rsidR="002E2EE6" w:rsidRPr="00D11293" w:rsidRDefault="002E2EE6" w:rsidP="002E2EE6">
      <w:pPr>
        <w:rPr>
          <w:sz w:val="16"/>
        </w:rPr>
      </w:pPr>
      <w:r w:rsidRPr="00D11293">
        <w:rPr>
          <w:sz w:val="16"/>
        </w:rPr>
        <w:t xml:space="preserve">Still, many columnists and politicians like Ron Paul believe that Obama’s decision was illegal on due process grounds.  Might Ron Paul be engaging in political grandstanding?  I do seem to remember hearing something about an upcoming election.  On the other hand, the AUMF only authorizes necessary and appropriate force.  In his suit against the Executive, al-Aulaqi suggested that imminence is the key factor in determining whether lethal force is justified.  It would have been interesting to find out what legal standard the court would apply to the use of lethal force on foreign soil against a member of al-Qaeda holding U.S. citizenship, but that issue was never addressed. </w:t>
      </w:r>
    </w:p>
    <w:p w14:paraId="79B02B97" w14:textId="77777777" w:rsidR="002E2EE6" w:rsidRPr="00D11293" w:rsidRDefault="002E2EE6" w:rsidP="002E2EE6">
      <w:pPr>
        <w:rPr>
          <w:sz w:val="16"/>
        </w:rPr>
      </w:pPr>
      <w:r w:rsidRPr="00D11293">
        <w:rPr>
          <w:sz w:val="16"/>
        </w:rPr>
        <w:t xml:space="preserve">Was the force used against al-Awlaki necessary and appropriate?  It seems difficult to determine without a meaningful presentation of evidence against al-Awlaki.  Personally, I don’t think I’ll hold my breath waiting for the day that the general public is offered an explanation as to why al-Awlaki couldn’t be captured and tried in a U.S. courtroom.  It is troubling to know that the President can order the extrajudicial execution of a U.S. citizen based upon secret evidence.  On the other hand, it has been said that the Constitution is not a suicide pact, and it’s comforting to know that the President is tracking and killing those who are actively trying to kill Americans. </w:t>
      </w:r>
    </w:p>
    <w:p w14:paraId="76854BAB" w14:textId="77777777" w:rsidR="002E2EE6" w:rsidRPr="00C14887" w:rsidRDefault="002E2EE6" w:rsidP="002E2EE6">
      <w:pPr>
        <w:rPr>
          <w:sz w:val="16"/>
        </w:rPr>
      </w:pPr>
      <w:r w:rsidRPr="00D11293">
        <w:rPr>
          <w:rStyle w:val="StyleBoldUnderline"/>
        </w:rPr>
        <w:t>After reading the al-Aulaqi opinion, I was</w:t>
      </w:r>
      <w:r w:rsidRPr="00D11293">
        <w:rPr>
          <w:sz w:val="16"/>
        </w:rPr>
        <w:t xml:space="preserve"> left feeling </w:t>
      </w:r>
      <w:r w:rsidRPr="00D11293">
        <w:rPr>
          <w:rStyle w:val="StyleBoldUnderline"/>
        </w:rPr>
        <w:t>unsatisfied with the court’s decision to defer to the other branches of government, but</w:t>
      </w:r>
      <w:r w:rsidRPr="00D11293">
        <w:rPr>
          <w:sz w:val="16"/>
        </w:rPr>
        <w:t xml:space="preserve"> </w:t>
      </w:r>
      <w:r w:rsidRPr="00D11293">
        <w:rPr>
          <w:rStyle w:val="StyleBoldUnderline"/>
          <w:bdr w:val="single" w:sz="4" w:space="0" w:color="auto"/>
        </w:rPr>
        <w:t>I understood why it did so</w:t>
      </w:r>
      <w:r w:rsidRPr="00D11293">
        <w:rPr>
          <w:sz w:val="16"/>
        </w:rPr>
        <w:t xml:space="preserve">.  In many ways, the moral issue of al-Awlaki’s murder leaves me feeling the same way.  I think it’s unfortunate that al-Awlaki was not indicted, captured, and tried in Federal court.  I also understand that </w:t>
      </w:r>
      <w:r w:rsidRPr="00EF3917">
        <w:rPr>
          <w:rStyle w:val="StyleBoldUnderline"/>
          <w:highlight w:val="yellow"/>
        </w:rPr>
        <w:t>applying</w:t>
      </w:r>
      <w:r w:rsidRPr="00D11293">
        <w:rPr>
          <w:rStyle w:val="StyleBoldUnderline"/>
        </w:rPr>
        <w:t xml:space="preserve"> traditional </w:t>
      </w:r>
      <w:r w:rsidRPr="00EF3917">
        <w:rPr>
          <w:rStyle w:val="StyleBoldUnderline"/>
          <w:highlight w:val="yellow"/>
        </w:rPr>
        <w:t>due process to a terrorist</w:t>
      </w:r>
      <w:r w:rsidRPr="00D11293">
        <w:rPr>
          <w:rStyle w:val="StyleBoldUnderline"/>
        </w:rPr>
        <w:t xml:space="preserve"> abroad </w:t>
      </w:r>
      <w:r w:rsidRPr="00EF3917">
        <w:rPr>
          <w:rStyle w:val="StyleBoldUnderline"/>
          <w:highlight w:val="yellow"/>
        </w:rPr>
        <w:t>might</w:t>
      </w:r>
      <w:r w:rsidRPr="00EF3917">
        <w:rPr>
          <w:sz w:val="16"/>
          <w:highlight w:val="yellow"/>
        </w:rPr>
        <w:t xml:space="preserve"> </w:t>
      </w:r>
      <w:r w:rsidRPr="00EF3917">
        <w:rPr>
          <w:rStyle w:val="StyleBoldUnderline"/>
          <w:highlight w:val="yellow"/>
          <w:bdr w:val="single" w:sz="4" w:space="0" w:color="auto"/>
        </w:rPr>
        <w:t>create a logistical nightmare</w:t>
      </w:r>
      <w:r w:rsidRPr="00D11293">
        <w:rPr>
          <w:sz w:val="16"/>
        </w:rPr>
        <w:t xml:space="preserve"> </w:t>
      </w:r>
      <w:r w:rsidRPr="00D11293">
        <w:rPr>
          <w:rStyle w:val="StyleBoldUnderline"/>
        </w:rPr>
        <w:t>and</w:t>
      </w:r>
      <w:r w:rsidRPr="00D11293">
        <w:rPr>
          <w:sz w:val="16"/>
        </w:rPr>
        <w:t xml:space="preserve"> </w:t>
      </w:r>
      <w:r w:rsidRPr="00D11293">
        <w:rPr>
          <w:rStyle w:val="StyleBoldUnderline"/>
          <w:bdr w:val="single" w:sz="4" w:space="0" w:color="auto"/>
        </w:rPr>
        <w:t>place many innocent lives in danger</w:t>
      </w:r>
      <w:r w:rsidRPr="00D11293">
        <w:rPr>
          <w:sz w:val="16"/>
        </w:rPr>
        <w:t xml:space="preserve">.  </w:t>
      </w:r>
      <w:r w:rsidRPr="00EF3917">
        <w:rPr>
          <w:rStyle w:val="StyleBoldUnderline"/>
          <w:highlight w:val="yellow"/>
          <w:bdr w:val="single" w:sz="4" w:space="0" w:color="auto"/>
        </w:rPr>
        <w:t>Is this a slippery slope?</w:t>
      </w:r>
      <w:r w:rsidRPr="00D11293">
        <w:rPr>
          <w:sz w:val="16"/>
        </w:rPr>
        <w:t xml:space="preserve">  If so, </w:t>
      </w:r>
      <w:r w:rsidRPr="00EF3917">
        <w:rPr>
          <w:rStyle w:val="StyleBoldUnderline"/>
          <w:highlight w:val="yellow"/>
        </w:rPr>
        <w:t>wouldn’t</w:t>
      </w:r>
      <w:r w:rsidRPr="00EF3917">
        <w:rPr>
          <w:sz w:val="16"/>
          <w:highlight w:val="yellow"/>
        </w:rPr>
        <w:t xml:space="preserve"> </w:t>
      </w:r>
      <w:r w:rsidRPr="00EF3917">
        <w:rPr>
          <w:rStyle w:val="StyleBoldUnderline"/>
          <w:highlight w:val="yellow"/>
          <w:bdr w:val="single" w:sz="4" w:space="0" w:color="auto"/>
        </w:rPr>
        <w:t>requiring</w:t>
      </w:r>
      <w:r w:rsidRPr="00D11293">
        <w:rPr>
          <w:rStyle w:val="StyleBoldUnderline"/>
          <w:bdr w:val="single" w:sz="4" w:space="0" w:color="auto"/>
        </w:rPr>
        <w:t xml:space="preserve"> the </w:t>
      </w:r>
      <w:r w:rsidRPr="00EF3917">
        <w:rPr>
          <w:rStyle w:val="StyleBoldUnderline"/>
          <w:highlight w:val="yellow"/>
          <w:bdr w:val="single" w:sz="4" w:space="0" w:color="auto"/>
        </w:rPr>
        <w:t>judicial approval of military strategy</w:t>
      </w:r>
      <w:r w:rsidRPr="00D11293">
        <w:rPr>
          <w:rStyle w:val="StyleBoldUnderline"/>
          <w:bdr w:val="single" w:sz="4" w:space="0" w:color="auto"/>
        </w:rPr>
        <w:t xml:space="preserve"> abroad </w:t>
      </w:r>
      <w:r w:rsidRPr="00EF3917">
        <w:rPr>
          <w:rStyle w:val="StyleBoldUnderline"/>
          <w:highlight w:val="yellow"/>
          <w:bdr w:val="single" w:sz="4" w:space="0" w:color="auto"/>
        </w:rPr>
        <w:t>be just as slippery?</w:t>
      </w:r>
      <w:r w:rsidRPr="00D11293">
        <w:rPr>
          <w:sz w:val="16"/>
        </w:rPr>
        <w:t xml:space="preserve">  Either way, I respect those who speak out in favor of due process.  I also wonder how many of those people, if faced with the same choice as the President, would choose differently.</w:t>
      </w:r>
    </w:p>
    <w:p w14:paraId="72B4DD39" w14:textId="77777777" w:rsidR="002E2EE6" w:rsidRDefault="002E2EE6" w:rsidP="002E2EE6">
      <w:pPr>
        <w:pStyle w:val="Heading4"/>
      </w:pPr>
      <w:r>
        <w:t>That spills over to climate change cases</w:t>
      </w:r>
      <w:r w:rsidRPr="00C14887">
        <w:rPr>
          <w:b w:val="0"/>
          <w:sz w:val="20"/>
          <w:szCs w:val="20"/>
        </w:rPr>
        <w:t>---litigants are turning to the Courts now and asking them to abrogate the PQD</w:t>
      </w:r>
      <w:r>
        <w:t xml:space="preserve"> </w:t>
      </w:r>
    </w:p>
    <w:p w14:paraId="1F97C886" w14:textId="77777777" w:rsidR="002E2EE6" w:rsidRDefault="002E2EE6" w:rsidP="002E2EE6">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20" w:history="1">
        <w:r w:rsidRPr="00B20B5F">
          <w:rPr>
            <w:rStyle w:val="Hyperlink"/>
          </w:rPr>
          <w:t>http://www.wlf.org/Upload/legalstudies/workingpaper/012910Tribe_WP.pdf</w:t>
        </w:r>
      </w:hyperlink>
    </w:p>
    <w:p w14:paraId="1CF4770D" w14:textId="77777777" w:rsidR="002E2EE6" w:rsidRPr="006A379F" w:rsidRDefault="002E2EE6" w:rsidP="002E2EE6">
      <w:pPr>
        <w:rPr>
          <w:sz w:val="16"/>
        </w:rPr>
      </w:pPr>
      <w:r w:rsidRPr="006A379F">
        <w:rPr>
          <w:sz w:val="16"/>
        </w:rPr>
        <w:t xml:space="preserve">Two sets of problems, one manifested at a microcosmic level and the other about as macrocosmic as imaginable, powerfully illustrate these propositions. Not coincidentally, both stem from </w:t>
      </w:r>
      <w:r w:rsidRPr="00EF3917">
        <w:rPr>
          <w:rStyle w:val="StyleBoldUnderline"/>
          <w:highlight w:val="yellow"/>
        </w:rPr>
        <w:t>concerns about</w:t>
      </w:r>
      <w:r w:rsidRPr="006A379F">
        <w:rPr>
          <w:sz w:val="16"/>
        </w:rPr>
        <w:t xml:space="preserve"> temperature and its chemical and </w:t>
      </w:r>
      <w:r w:rsidRPr="00EF3917">
        <w:rPr>
          <w:rStyle w:val="StyleBoldUnderline"/>
          <w:highlight w:val="yellow"/>
        </w:rPr>
        <w:t>climactic effects</w:t>
      </w:r>
      <w:r w:rsidRPr="006A379F">
        <w:rPr>
          <w:sz w:val="16"/>
        </w:rPr>
        <w:t xml:space="preserve">, concerns playing an increasingly central role </w:t>
      </w:r>
      <w:r w:rsidRPr="004C461F">
        <w:rPr>
          <w:rStyle w:val="StyleBoldUnderline"/>
        </w:rPr>
        <w:t>in the American policy process</w:t>
      </w:r>
      <w:r w:rsidRPr="006A379F">
        <w:rPr>
          <w:sz w:val="16"/>
        </w:rPr>
        <w:t xml:space="preserve">. As those concerns </w:t>
      </w:r>
      <w:r w:rsidRPr="00EF3917">
        <w:rPr>
          <w:rStyle w:val="StyleBoldUnderline"/>
          <w:highlight w:val="yellow"/>
        </w:rPr>
        <w:t>have come to the fore</w:t>
      </w:r>
      <w:r w:rsidRPr="00EF3917">
        <w:rPr>
          <w:sz w:val="16"/>
          <w:highlight w:val="yellow"/>
        </w:rPr>
        <w:t xml:space="preserve">, </w:t>
      </w:r>
      <w:r w:rsidRPr="00EF3917">
        <w:rPr>
          <w:rStyle w:val="StyleBoldUnderline"/>
          <w:highlight w:val="yellow"/>
        </w:rPr>
        <w:t>courts have</w:t>
      </w:r>
      <w:r w:rsidRPr="006A379F">
        <w:rPr>
          <w:sz w:val="16"/>
        </w:rPr>
        <w:t xml:space="preserve"> correspondingly </w:t>
      </w:r>
      <w:r w:rsidRPr="00EF3917">
        <w:rPr>
          <w:rStyle w:val="StyleBoldUnderline"/>
          <w:highlight w:val="yellow"/>
          <w:bdr w:val="single" w:sz="4" w:space="0" w:color="auto"/>
        </w:rPr>
        <w:t>warmed to</w:t>
      </w:r>
      <w:r w:rsidRPr="004C461F">
        <w:rPr>
          <w:rStyle w:val="StyleBoldUnderline"/>
          <w:bdr w:val="single" w:sz="4" w:space="0" w:color="auto"/>
        </w:rPr>
        <w:t xml:space="preserve"> the idea of </w:t>
      </w:r>
      <w:r w:rsidRPr="00EF3917">
        <w:rPr>
          <w:rStyle w:val="StyleBoldUnderline"/>
          <w:highlight w:val="yellow"/>
          <w:bdr w:val="single" w:sz="4" w:space="0" w:color="auto"/>
        </w:rPr>
        <w:t>judicial intervention</w:t>
      </w:r>
      <w:r w:rsidRPr="006A379F">
        <w:rPr>
          <w:sz w:val="16"/>
        </w:rPr>
        <w:t xml:space="preserve">, drawn by the siren song of making the world a better place and </w:t>
      </w:r>
      <w:r w:rsidRPr="004C461F">
        <w:rPr>
          <w:rStyle w:val="StyleBoldUnderline"/>
        </w:rPr>
        <w:t>fueled by the incentives for lawyers to convert public concern into private profit</w:t>
      </w:r>
      <w:r w:rsidRPr="006A379F">
        <w:rPr>
          <w:sz w:val="16"/>
        </w:rPr>
        <w:t xml:space="preserve">. In both the fuel temperature and global warming cases, </w:t>
      </w:r>
      <w:r w:rsidRPr="00EF3917">
        <w:rPr>
          <w:rStyle w:val="StyleBoldUnderline"/>
          <w:highlight w:val="yellow"/>
          <w:bdr w:val="single" w:sz="4" w:space="0" w:color="auto"/>
        </w:rPr>
        <w:t>litigants</w:t>
      </w:r>
      <w:r w:rsidRPr="006A379F">
        <w:rPr>
          <w:sz w:val="16"/>
        </w:rPr>
        <w:t xml:space="preserve">, at times justifying their circumvention of representative democracy by pointing to the slow pace of policy reform, </w:t>
      </w:r>
      <w:r w:rsidRPr="00EF3917">
        <w:rPr>
          <w:rStyle w:val="StyleBoldUnderline"/>
          <w:highlight w:val="yellow"/>
        </w:rPr>
        <w:t>have</w:t>
      </w:r>
      <w:r w:rsidRPr="00EF3917">
        <w:rPr>
          <w:sz w:val="16"/>
          <w:highlight w:val="yellow"/>
        </w:rPr>
        <w:t xml:space="preserve"> </w:t>
      </w:r>
      <w:r w:rsidRPr="00EF3917">
        <w:rPr>
          <w:rStyle w:val="StyleBoldUnderline"/>
          <w:highlight w:val="yellow"/>
          <w:bdr w:val="single" w:sz="4" w:space="0" w:color="auto"/>
        </w:rPr>
        <w:t>turned to the courts</w:t>
      </w:r>
      <w:r w:rsidRPr="006A379F">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4C461F">
        <w:rPr>
          <w:rStyle w:val="StyleBoldUnderline"/>
        </w:rPr>
        <w:t>For</w:t>
      </w:r>
      <w:r w:rsidRPr="006A379F">
        <w:rPr>
          <w:sz w:val="16"/>
        </w:rPr>
        <w:t xml:space="preserve"> both retail gasoline and </w:t>
      </w:r>
      <w:r w:rsidRPr="004C461F">
        <w:rPr>
          <w:rStyle w:val="StyleBoldUnderline"/>
        </w:rPr>
        <w:t>global climate</w:t>
      </w:r>
      <w:r w:rsidRPr="006A379F">
        <w:rPr>
          <w:sz w:val="16"/>
        </w:rPr>
        <w:t xml:space="preserve">, </w:t>
      </w:r>
      <w:r w:rsidRPr="004C461F">
        <w:rPr>
          <w:rStyle w:val="StyleBoldUnderline"/>
        </w:rPr>
        <w:t>the judicial application of common law principles provides a constitutionally deficient—and</w:t>
      </w:r>
      <w:r w:rsidRPr="006A379F">
        <w:rPr>
          <w:sz w:val="16"/>
        </w:rPr>
        <w:t xml:space="preserve"> </w:t>
      </w:r>
      <w:r w:rsidRPr="004C461F">
        <w:rPr>
          <w:rStyle w:val="StyleBoldUnderline"/>
          <w:bdr w:val="single" w:sz="4" w:space="0" w:color="auto"/>
        </w:rPr>
        <w:t>structurally unsound</w:t>
      </w:r>
      <w:r w:rsidRPr="006A379F">
        <w:rPr>
          <w:sz w:val="16"/>
        </w:rPr>
        <w:t>—</w:t>
      </w:r>
      <w:r w:rsidRPr="004C461F">
        <w:rPr>
          <w:rStyle w:val="StyleBoldUnderline"/>
        </w:rPr>
        <w:t>mechanism for remedying temperature’s unwanted effects</w:t>
      </w:r>
      <w:r w:rsidRPr="006A379F">
        <w:rPr>
          <w:sz w:val="16"/>
        </w:rPr>
        <w:t xml:space="preserve">. </w:t>
      </w:r>
    </w:p>
    <w:p w14:paraId="6987F44E" w14:textId="77777777" w:rsidR="002E2EE6" w:rsidRPr="006A379F" w:rsidRDefault="002E2EE6" w:rsidP="002E2EE6">
      <w:pPr>
        <w:rPr>
          <w:sz w:val="16"/>
        </w:rPr>
      </w:pPr>
      <w:r w:rsidRPr="00EF3917">
        <w:rPr>
          <w:rStyle w:val="StyleBoldUnderline"/>
          <w:highlight w:val="yellow"/>
        </w:rPr>
        <w:t>It has been</w:t>
      </w:r>
      <w:r w:rsidRPr="00EF3917">
        <w:rPr>
          <w:sz w:val="16"/>
          <w:highlight w:val="yellow"/>
        </w:rPr>
        <w:t xml:space="preserve"> </w:t>
      </w:r>
      <w:r w:rsidRPr="00EF3917">
        <w:rPr>
          <w:rStyle w:val="StyleBoldUnderline"/>
          <w:highlight w:val="yellow"/>
          <w:bdr w:val="single" w:sz="4" w:space="0" w:color="auto"/>
        </w:rPr>
        <w:t>axiomatic</w:t>
      </w:r>
      <w:r w:rsidRPr="006A379F">
        <w:rPr>
          <w:sz w:val="16"/>
        </w:rPr>
        <w:t xml:space="preserve"> </w:t>
      </w:r>
      <w:r w:rsidRPr="004C461F">
        <w:rPr>
          <w:rStyle w:val="StyleBoldUnderline"/>
        </w:rPr>
        <w:t xml:space="preserve">throughout our constitutional history that </w:t>
      </w:r>
      <w:r w:rsidRPr="00EF3917">
        <w:rPr>
          <w:rStyle w:val="StyleBoldUnderline"/>
          <w:highlight w:val="yellow"/>
        </w:rPr>
        <w:t>there exist</w:t>
      </w:r>
      <w:r w:rsidRPr="004C461F">
        <w:rPr>
          <w:rStyle w:val="StyleBoldUnderline"/>
        </w:rPr>
        <w:t xml:space="preserve"> </w:t>
      </w:r>
      <w:r w:rsidRPr="004C461F">
        <w:rPr>
          <w:rStyle w:val="StyleBoldUnderline"/>
          <w:bdr w:val="single" w:sz="4" w:space="0" w:color="auto"/>
        </w:rPr>
        <w:t xml:space="preserve">some </w:t>
      </w:r>
      <w:r w:rsidRPr="00EF3917">
        <w:rPr>
          <w:rStyle w:val="StyleBoldUnderline"/>
          <w:highlight w:val="yellow"/>
          <w:bdr w:val="single" w:sz="4" w:space="0" w:color="auto"/>
        </w:rPr>
        <w:t>questions beyond the</w:t>
      </w:r>
      <w:r w:rsidRPr="004C461F">
        <w:rPr>
          <w:rStyle w:val="StyleBoldUnderline"/>
          <w:bdr w:val="single" w:sz="4" w:space="0" w:color="auto"/>
        </w:rPr>
        <w:t xml:space="preserve"> proper </w:t>
      </w:r>
      <w:r w:rsidRPr="00EF3917">
        <w:rPr>
          <w:rStyle w:val="StyleBoldUnderline"/>
          <w:highlight w:val="yellow"/>
          <w:bdr w:val="single" w:sz="4" w:space="0" w:color="auto"/>
        </w:rPr>
        <w:t>reach of the judiciary</w:t>
      </w:r>
      <w:r w:rsidRPr="006A379F">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14:paraId="1FB43239" w14:textId="77777777" w:rsidR="002E2EE6" w:rsidRPr="006A379F" w:rsidRDefault="002E2EE6" w:rsidP="002E2EE6">
      <w:pPr>
        <w:rPr>
          <w:sz w:val="16"/>
        </w:rPr>
      </w:pPr>
      <w:r w:rsidRPr="006A379F">
        <w:rPr>
          <w:sz w:val="16"/>
        </w:rPr>
        <w:t xml:space="preserve">The spectrum of nonjusticiable political questions in a sense spans the poles formed by these two principles. At one pole, </w:t>
      </w:r>
      <w:r w:rsidRPr="00EF3917">
        <w:rPr>
          <w:rStyle w:val="StyleBoldUnderline"/>
          <w:highlight w:val="yellow"/>
        </w:rPr>
        <w:t>the Constitution’s</w:t>
      </w:r>
      <w:r w:rsidRPr="004C461F">
        <w:rPr>
          <w:rStyle w:val="StyleBoldUnderline"/>
        </w:rPr>
        <w:t xml:space="preserve"> specific </w:t>
      </w:r>
      <w:r w:rsidRPr="00EF3917">
        <w:rPr>
          <w:rStyle w:val="StyleBoldUnderline"/>
          <w:highlight w:val="yellow"/>
        </w:rPr>
        <w:t>textual commitments shield issues</w:t>
      </w:r>
      <w:r w:rsidRPr="004C461F">
        <w:rPr>
          <w:rStyle w:val="StyleBoldUnderline"/>
        </w:rPr>
        <w:t xml:space="preserve"> expressly </w:t>
      </w:r>
      <w:r w:rsidRPr="00EF3917">
        <w:rPr>
          <w:rStyle w:val="StyleBoldUnderline"/>
          <w:highlight w:val="yellow"/>
        </w:rPr>
        <w:t>reserved to the political branches from judicial interference</w:t>
      </w:r>
      <w:r w:rsidRPr="006A379F">
        <w:rPr>
          <w:sz w:val="16"/>
        </w:rPr>
        <w:t xml:space="preserve">. At the other pole lie </w:t>
      </w:r>
      <w:r w:rsidRPr="004C461F">
        <w:rPr>
          <w:rStyle w:val="StyleBoldUnderline"/>
        </w:rPr>
        <w:t>matters</w:t>
      </w:r>
      <w:r w:rsidRPr="006A379F">
        <w:rPr>
          <w:sz w:val="16"/>
        </w:rPr>
        <w:t xml:space="preserve"> not necessarily reserved in so many words to one of the political branches but nonetheless institutionally </w:t>
      </w:r>
      <w:r w:rsidRPr="004C461F">
        <w:rPr>
          <w:rStyle w:val="StyleBoldUnderline"/>
        </w:rPr>
        <w:t>incapable of coherent and principled resolution by courts acting in a truly judicial capacity</w:t>
      </w:r>
      <w:r w:rsidRPr="006A379F">
        <w:rPr>
          <w:sz w:val="16"/>
        </w:rPr>
        <w:t xml:space="preserve">; such matters </w:t>
      </w:r>
      <w:r w:rsidRPr="004C461F">
        <w:rPr>
          <w:rStyle w:val="StyleBoldUnderline"/>
        </w:rPr>
        <w:t>are protected from judicial meddling by the requirement that “judicial action must be governed by standard, by rule” and</w:t>
      </w:r>
      <w:r w:rsidRPr="006A379F">
        <w:rPr>
          <w:sz w:val="16"/>
        </w:rPr>
        <w:t xml:space="preserve"> by the correlative axiom that “</w:t>
      </w:r>
      <w:r w:rsidRPr="004C461F">
        <w:rPr>
          <w:rStyle w:val="StyleBoldUnderline"/>
        </w:rPr>
        <w:t>law pronounced by the courts must be principled, rational, and based upon reasoned distinctions</w:t>
      </w:r>
      <w:r w:rsidRPr="006A379F">
        <w:rPr>
          <w:sz w:val="16"/>
        </w:rPr>
        <w:t>.”4</w:t>
      </w:r>
    </w:p>
    <w:p w14:paraId="5EF77F09" w14:textId="77777777" w:rsidR="002E2EE6" w:rsidRPr="006A379F" w:rsidRDefault="002E2EE6" w:rsidP="002E2EE6">
      <w:pPr>
        <w:rPr>
          <w:sz w:val="16"/>
        </w:rPr>
      </w:pPr>
      <w:r w:rsidRPr="006A379F">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EF3917">
        <w:rPr>
          <w:rStyle w:val="StyleBoldUnderline"/>
          <w:highlight w:val="yellow"/>
        </w:rPr>
        <w:t>A perfect exemplar</w:t>
      </w:r>
      <w:r w:rsidRPr="006A379F">
        <w:rPr>
          <w:sz w:val="16"/>
        </w:rPr>
        <w:t xml:space="preserve"> of such problems </w:t>
      </w:r>
      <w:r w:rsidRPr="00EF3917">
        <w:rPr>
          <w:rStyle w:val="StyleBoldUnderline"/>
          <w:highlight w:val="yellow"/>
        </w:rPr>
        <w:t>is</w:t>
      </w:r>
      <w:r w:rsidRPr="006A379F">
        <w:rPr>
          <w:sz w:val="16"/>
        </w:rPr>
        <w:t xml:space="preserve"> the nest of puzzles posed by humaninduced </w:t>
      </w:r>
      <w:r w:rsidRPr="00EF3917">
        <w:rPr>
          <w:rStyle w:val="StyleBoldUnderline"/>
          <w:highlight w:val="yellow"/>
        </w:rPr>
        <w:t>climate</w:t>
      </w:r>
      <w:r w:rsidRPr="00F172F1">
        <w:rPr>
          <w:rStyle w:val="StyleBoldUnderline"/>
        </w:rPr>
        <w:t xml:space="preserve"> change</w:t>
      </w:r>
      <w:r w:rsidRPr="006A379F">
        <w:rPr>
          <w:sz w:val="16"/>
        </w:rPr>
        <w:t xml:space="preserve">. </w:t>
      </w:r>
      <w:r w:rsidRPr="00F172F1">
        <w:rPr>
          <w:rStyle w:val="StyleBoldUnderline"/>
        </w:rPr>
        <w:t>When matters of that character are taken to court</w:t>
      </w:r>
      <w:r w:rsidRPr="006A379F">
        <w:rPr>
          <w:sz w:val="16"/>
        </w:rPr>
        <w:t xml:space="preserve"> for resolution by judges, </w:t>
      </w:r>
      <w:r w:rsidRPr="00F172F1">
        <w:rPr>
          <w:rStyle w:val="StyleBoldUnderline"/>
        </w:rPr>
        <w:t>what marks them as “political</w:t>
      </w:r>
      <w:r w:rsidRPr="006A379F">
        <w:rPr>
          <w:sz w:val="16"/>
        </w:rPr>
        <w:t xml:space="preserve">” for purposes of the “political question doctrine” </w:t>
      </w:r>
      <w:r w:rsidRPr="00F172F1">
        <w:rPr>
          <w:rStyle w:val="StyleBoldUnderline"/>
        </w:rPr>
        <w:t>is</w:t>
      </w:r>
      <w:r w:rsidRPr="006A379F">
        <w:rPr>
          <w:sz w:val="16"/>
        </w:rPr>
        <w:t xml:space="preserve"> not some problem-specific language but, rather, </w:t>
      </w:r>
      <w:r w:rsidRPr="00F172F1">
        <w:rPr>
          <w:rStyle w:val="StyleBoldUnderline"/>
        </w:rPr>
        <w:t>the</w:t>
      </w:r>
      <w:r w:rsidRPr="006A379F">
        <w:rPr>
          <w:sz w:val="16"/>
        </w:rPr>
        <w:t xml:space="preserve"> </w:t>
      </w:r>
      <w:r w:rsidRPr="00F172F1">
        <w:rPr>
          <w:rStyle w:val="StyleBoldUnderline"/>
        </w:rPr>
        <w:t>demonstrable intractability of those matters to principled resolution through lawsuits</w:t>
      </w:r>
      <w:r w:rsidRPr="006A379F">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172F1">
        <w:rPr>
          <w:rStyle w:val="StyleBoldUnderline"/>
        </w:rPr>
        <w:t>the judicial unmanageability of an issue serves as</w:t>
      </w:r>
      <w:r w:rsidRPr="006A379F">
        <w:rPr>
          <w:sz w:val="16"/>
        </w:rPr>
        <w:t xml:space="preserve"> </w:t>
      </w:r>
      <w:r w:rsidRPr="00F172F1">
        <w:rPr>
          <w:rStyle w:val="StyleBoldUnderline"/>
        </w:rPr>
        <w:t>powerful evidence that the Constitution’s text reserves that issue, even if broadly and implicitly, to the political branches</w:t>
      </w:r>
      <w:r w:rsidRPr="006A379F">
        <w:rPr>
          <w:sz w:val="16"/>
        </w:rPr>
        <w:t>.5</w:t>
      </w:r>
    </w:p>
    <w:p w14:paraId="57D15D4D" w14:textId="77777777" w:rsidR="002E2EE6" w:rsidRPr="00C14887" w:rsidRDefault="002E2EE6" w:rsidP="002E2EE6">
      <w:pPr>
        <w:rPr>
          <w:sz w:val="16"/>
        </w:rPr>
      </w:pPr>
      <w:r w:rsidRPr="006A379F">
        <w:rPr>
          <w:sz w:val="16"/>
        </w:rPr>
        <w:t xml:space="preserve">It has become commonplace that </w:t>
      </w:r>
      <w:r w:rsidRPr="00A66DDC">
        <w:rPr>
          <w:rStyle w:val="StyleBoldUnderline"/>
        </w:rPr>
        <w:t xml:space="preserve">confusion and </w:t>
      </w:r>
      <w:r w:rsidRPr="00EF3917">
        <w:rPr>
          <w:rStyle w:val="StyleBoldUnderline"/>
          <w:highlight w:val="yellow"/>
        </w:rPr>
        <w:t>controversy</w:t>
      </w:r>
      <w:r w:rsidRPr="00A66DDC">
        <w:rPr>
          <w:rStyle w:val="StyleBoldUnderline"/>
        </w:rPr>
        <w:t xml:space="preserve"> have </w:t>
      </w:r>
      <w:r w:rsidRPr="00EF3917">
        <w:rPr>
          <w:rStyle w:val="StyleBoldUnderline"/>
          <w:highlight w:val="yellow"/>
        </w:rPr>
        <w:t>long distinguished the doctrine that determines</w:t>
      </w:r>
      <w:r w:rsidRPr="006A379F">
        <w:rPr>
          <w:sz w:val="16"/>
        </w:rPr>
        <w:t xml:space="preserve">, as a basic matter of the Constitution’s separation of powers, </w:t>
      </w:r>
      <w:r w:rsidRPr="00EF3917">
        <w:rPr>
          <w:rStyle w:val="StyleBoldUnderline"/>
          <w:highlight w:val="yellow"/>
        </w:rPr>
        <w:t>which questions are “political</w:t>
      </w:r>
      <w:r w:rsidRPr="006A379F">
        <w:rPr>
          <w:sz w:val="16"/>
        </w:rPr>
        <w:t xml:space="preserve">” in the specific sense of falling outside the constitutional competence of courts and which are properly justiciable despite the “political” issues they may touch. </w:t>
      </w:r>
      <w:r w:rsidRPr="00EF3917">
        <w:rPr>
          <w:rStyle w:val="StyleBoldUnderline"/>
          <w:highlight w:val="yellow"/>
        </w:rPr>
        <w:t>But that the principles</w:t>
      </w:r>
      <w:r w:rsidRPr="00A66DDC">
        <w:rPr>
          <w:rStyle w:val="StyleBoldUnderline"/>
        </w:rPr>
        <w:t xml:space="preserve"> in play </w:t>
      </w:r>
      <w:r w:rsidRPr="00EF3917">
        <w:rPr>
          <w:rStyle w:val="StyleBoldUnderline"/>
          <w:highlight w:val="yellow"/>
        </w:rPr>
        <w:t>have yet to be reduced to any generally accepted</w:t>
      </w:r>
      <w:r w:rsidRPr="00A66DDC">
        <w:rPr>
          <w:rStyle w:val="StyleBoldUnderline"/>
        </w:rPr>
        <w:t xml:space="preserve"> and readily applied </w:t>
      </w:r>
      <w:r w:rsidRPr="00EF3917">
        <w:rPr>
          <w:rStyle w:val="StyleBoldUnderline"/>
          <w:highlight w:val="yellow"/>
        </w:rPr>
        <w:t>formula</w:t>
      </w:r>
      <w:r w:rsidRPr="00EF3917">
        <w:rPr>
          <w:sz w:val="16"/>
          <w:highlight w:val="yellow"/>
        </w:rPr>
        <w:t xml:space="preserve"> </w:t>
      </w:r>
      <w:r w:rsidRPr="00EF3917">
        <w:rPr>
          <w:rStyle w:val="StyleBoldUnderline"/>
          <w:highlight w:val="yellow"/>
          <w:bdr w:val="single" w:sz="4" w:space="0" w:color="auto"/>
        </w:rPr>
        <w:t>cannot mean</w:t>
      </w:r>
      <w:r w:rsidRPr="00A66DDC">
        <w:rPr>
          <w:rStyle w:val="StyleBoldUnderline"/>
          <w:bdr w:val="single" w:sz="4" w:space="0" w:color="auto"/>
        </w:rPr>
        <w:t xml:space="preserve"> that </w:t>
      </w:r>
      <w:r w:rsidRPr="00EF3917">
        <w:rPr>
          <w:rStyle w:val="StyleBoldUnderline"/>
          <w:highlight w:val="yellow"/>
          <w:bdr w:val="single" w:sz="4" w:space="0" w:color="auto"/>
        </w:rPr>
        <w:t>courts are</w:t>
      </w:r>
      <w:r w:rsidRPr="00A66DDC">
        <w:rPr>
          <w:rStyle w:val="StyleBoldUnderline"/>
          <w:bdr w:val="single" w:sz="4" w:space="0" w:color="auto"/>
        </w:rPr>
        <w:t xml:space="preserve"> simply </w:t>
      </w:r>
      <w:r w:rsidRPr="00EF3917">
        <w:rPr>
          <w:rStyle w:val="StyleBoldUnderline"/>
          <w:highlight w:val="yellow"/>
          <w:bdr w:val="single" w:sz="4" w:space="0" w:color="auto"/>
        </w:rPr>
        <w:t>free to toss</w:t>
      </w:r>
      <w:r w:rsidRPr="00A66DDC">
        <w:rPr>
          <w:rStyle w:val="StyleBoldUnderline"/>
          <w:bdr w:val="single" w:sz="4" w:space="0" w:color="auto"/>
        </w:rPr>
        <w:t xml:space="preserve"> the </w:t>
      </w:r>
      <w:r w:rsidRPr="00EF3917">
        <w:rPr>
          <w:rStyle w:val="StyleBoldUnderline"/>
          <w:highlight w:val="yellow"/>
          <w:bdr w:val="single" w:sz="4" w:space="0" w:color="auto"/>
        </w:rPr>
        <w:t>s</w:t>
      </w:r>
      <w:r w:rsidRPr="00A66DDC">
        <w:rPr>
          <w:rStyle w:val="StyleBoldUnderline"/>
          <w:bdr w:val="single" w:sz="4" w:space="0" w:color="auto"/>
        </w:rPr>
        <w:t xml:space="preserve">eparation </w:t>
      </w:r>
      <w:r w:rsidRPr="00EF3917">
        <w:rPr>
          <w:rStyle w:val="StyleBoldUnderline"/>
          <w:highlight w:val="yellow"/>
          <w:bdr w:val="single" w:sz="4" w:space="0" w:color="auto"/>
        </w:rPr>
        <w:t>o</w:t>
      </w:r>
      <w:r w:rsidRPr="00A66DDC">
        <w:rPr>
          <w:rStyle w:val="StyleBoldUnderline"/>
          <w:bdr w:val="single" w:sz="4" w:space="0" w:color="auto"/>
        </w:rPr>
        <w:t xml:space="preserve">f </w:t>
      </w:r>
      <w:r w:rsidRPr="00EF3917">
        <w:rPr>
          <w:rStyle w:val="StyleBoldUnderline"/>
          <w:highlight w:val="yellow"/>
          <w:bdr w:val="single" w:sz="4" w:space="0" w:color="auto"/>
        </w:rPr>
        <w:t>p</w:t>
      </w:r>
      <w:r w:rsidRPr="00A66DDC">
        <w:rPr>
          <w:rStyle w:val="StyleBoldUnderline"/>
          <w:bdr w:val="single" w:sz="4" w:space="0" w:color="auto"/>
        </w:rPr>
        <w:t xml:space="preserve">owers to the winds </w:t>
      </w:r>
      <w:r w:rsidRPr="00EF3917">
        <w:rPr>
          <w:rStyle w:val="StyleBoldUnderline"/>
          <w:highlight w:val="yellow"/>
          <w:bdr w:val="single" w:sz="4" w:space="0" w:color="auto"/>
        </w:rPr>
        <w:t>and plunge ahead in</w:t>
      </w:r>
      <w:r w:rsidRPr="00A66DDC">
        <w:rPr>
          <w:rStyle w:val="StyleBoldUnderline"/>
          <w:bdr w:val="single" w:sz="4" w:space="0" w:color="auto"/>
        </w:rPr>
        <w:t xml:space="preserve"> blissful </w:t>
      </w:r>
      <w:r w:rsidRPr="00EF3917">
        <w:rPr>
          <w:rStyle w:val="StyleBoldUnderline"/>
          <w:highlight w:val="yellow"/>
          <w:bdr w:val="single" w:sz="4" w:space="0" w:color="auto"/>
        </w:rPr>
        <w:t>disregard</w:t>
      </w:r>
      <w:r w:rsidRPr="00EF3917">
        <w:rPr>
          <w:sz w:val="16"/>
          <w:highlight w:val="yellow"/>
        </w:rPr>
        <w:t xml:space="preserve"> </w:t>
      </w:r>
      <w:r w:rsidRPr="00EF3917">
        <w:rPr>
          <w:rStyle w:val="StyleBoldUnderline"/>
          <w:highlight w:val="yellow"/>
        </w:rPr>
        <w:t>of the</w:t>
      </w:r>
      <w:r w:rsidRPr="006A379F">
        <w:rPr>
          <w:sz w:val="16"/>
        </w:rPr>
        <w:t xml:space="preserve"> </w:t>
      </w:r>
      <w:r w:rsidRPr="00A66DDC">
        <w:rPr>
          <w:rStyle w:val="StyleBoldUnderline"/>
        </w:rPr>
        <w:t xml:space="preserve">profoundly important principles that the </w:t>
      </w:r>
      <w:r w:rsidRPr="00EF3917">
        <w:rPr>
          <w:rStyle w:val="StyleBoldUnderline"/>
          <w:highlight w:val="yellow"/>
        </w:rPr>
        <w:t>political question doctrine</w:t>
      </w:r>
      <w:r w:rsidRPr="00A66DDC">
        <w:rPr>
          <w:rStyle w:val="StyleBoldUnderline"/>
        </w:rPr>
        <w:t xml:space="preserve"> embodies</w:t>
      </w:r>
      <w:r w:rsidRPr="006A379F">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14:paraId="15F5356E" w14:textId="77777777" w:rsidR="002E2EE6" w:rsidRDefault="002E2EE6" w:rsidP="002E2EE6">
      <w:pPr>
        <w:pStyle w:val="Heading4"/>
      </w:pPr>
      <w:r>
        <w:t>That wrecks coordination necessary to solve warming</w:t>
      </w:r>
    </w:p>
    <w:p w14:paraId="7B0F8A5C" w14:textId="77777777" w:rsidR="002E2EE6" w:rsidRDefault="002E2EE6" w:rsidP="002E2EE6">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21" w:history="1">
        <w:r w:rsidRPr="00B20B5F">
          <w:rPr>
            <w:rStyle w:val="Hyperlink"/>
          </w:rPr>
          <w:t>http://www.wlf.org/Upload/legalstudies/workingpaper/012910Tribe_WP.pdf</w:t>
        </w:r>
      </w:hyperlink>
    </w:p>
    <w:p w14:paraId="1E3BDD9D" w14:textId="77777777" w:rsidR="002E2EE6" w:rsidRPr="00670203" w:rsidRDefault="002E2EE6" w:rsidP="002E2EE6">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F3917">
        <w:rPr>
          <w:rStyle w:val="StyleBoldUnderline"/>
          <w:highlight w:val="yellow"/>
          <w:bdr w:val="single" w:sz="4" w:space="0" w:color="auto"/>
        </w:rPr>
        <w:t>America is at a crossroads</w:t>
      </w:r>
      <w:r w:rsidRPr="00EF3917">
        <w:rPr>
          <w:sz w:val="16"/>
          <w:highlight w:val="yellow"/>
        </w:rPr>
        <w:t xml:space="preserve"> </w:t>
      </w:r>
      <w:r w:rsidRPr="00EF3917">
        <w:rPr>
          <w:rStyle w:val="StyleBoldUnderline"/>
          <w:highlight w:val="yellow"/>
        </w:rPr>
        <w:t>regarding</w:t>
      </w:r>
      <w:r w:rsidRPr="001B1ACA">
        <w:rPr>
          <w:rStyle w:val="StyleBoldUnderline"/>
        </w:rPr>
        <w:t xml:space="preserve"> its </w:t>
      </w:r>
      <w:r w:rsidRPr="00EF3917">
        <w:rPr>
          <w:rStyle w:val="StyleBoldUnderline"/>
          <w:highlight w:val="yellow"/>
        </w:rPr>
        <w:t>energy</w:t>
      </w:r>
      <w:r w:rsidRPr="001B1ACA">
        <w:rPr>
          <w:rStyle w:val="StyleBoldUnderline"/>
        </w:rPr>
        <w:t xml:space="preserve"> policy</w:t>
      </w:r>
      <w:r w:rsidRPr="00670203">
        <w:rPr>
          <w:sz w:val="16"/>
        </w:rPr>
        <w:t xml:space="preserve">. At Copenhagen, </w:t>
      </w:r>
      <w:r w:rsidRPr="00EF3917">
        <w:rPr>
          <w:rStyle w:val="StyleBoldUnderline"/>
          <w:highlight w:val="yellow"/>
        </w:rPr>
        <w:t>the world</w:t>
      </w:r>
      <w:r w:rsidRPr="00670203">
        <w:rPr>
          <w:sz w:val="16"/>
        </w:rPr>
        <w:t>—for the first time including both the United States and China—</w:t>
      </w:r>
      <w:r w:rsidRPr="00EF3917">
        <w:rPr>
          <w:rStyle w:val="StyleBoldUnderline"/>
          <w:highlight w:val="yellow"/>
        </w:rPr>
        <w:t>took a tremulous</w:t>
      </w:r>
      <w:r w:rsidRPr="001B1ACA">
        <w:rPr>
          <w:rStyle w:val="StyleBoldUnderline"/>
        </w:rPr>
        <w:t xml:space="preserve"> first </w:t>
      </w:r>
      <w:r w:rsidRPr="00EF3917">
        <w:rPr>
          <w:rStyle w:val="StyleBoldUnderline"/>
          <w:highlight w:val="yellow"/>
        </w:rPr>
        <w:t>step towards</w:t>
      </w:r>
      <w:r w:rsidRPr="001B1ACA">
        <w:rPr>
          <w:rStyle w:val="StyleBoldUnderline"/>
        </w:rPr>
        <w:t xml:space="preserve"> a</w:t>
      </w:r>
      <w:r w:rsidRPr="00670203">
        <w:rPr>
          <w:sz w:val="16"/>
        </w:rPr>
        <w:t xml:space="preserve"> </w:t>
      </w:r>
      <w:r w:rsidRPr="00EF3917">
        <w:rPr>
          <w:rStyle w:val="StyleBoldUnderline"/>
          <w:highlight w:val="yellow"/>
          <w:bdr w:val="single" w:sz="4" w:space="0" w:color="auto"/>
        </w:rPr>
        <w:t>comprehensive</w:t>
      </w:r>
      <w:r w:rsidRPr="001B1ACA">
        <w:rPr>
          <w:rStyle w:val="StyleBoldUnderline"/>
          <w:bdr w:val="single" w:sz="4" w:space="0" w:color="auto"/>
        </w:rPr>
        <w:t xml:space="preserve"> and truly </w:t>
      </w:r>
      <w:r w:rsidRPr="00EF3917">
        <w:rPr>
          <w:rStyle w:val="StyleBoldUnderline"/>
          <w:highlight w:val="yellow"/>
          <w:bdr w:val="single" w:sz="4" w:space="0" w:color="auto"/>
        </w:rPr>
        <w:t>global solution to climate</w:t>
      </w:r>
      <w:r w:rsidRPr="001B1ACA">
        <w:rPr>
          <w:rStyle w:val="StyleBoldUnderline"/>
          <w:bdr w:val="single" w:sz="4" w:space="0" w:color="auto"/>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14:paraId="79B1A2FA" w14:textId="77777777" w:rsidR="002E2EE6" w:rsidRPr="00670203" w:rsidRDefault="002E2EE6" w:rsidP="002E2EE6">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F3917">
        <w:rPr>
          <w:rStyle w:val="StyleBoldUnderline"/>
          <w:highlight w:val="yellow"/>
        </w:rPr>
        <w:t>It would be</w:t>
      </w:r>
      <w:r w:rsidRPr="00EF3917">
        <w:rPr>
          <w:sz w:val="16"/>
          <w:highlight w:val="yellow"/>
        </w:rPr>
        <w:t xml:space="preserve"> </w:t>
      </w:r>
      <w:r w:rsidRPr="00EF3917">
        <w:rPr>
          <w:rStyle w:val="StyleBoldUnderline"/>
          <w:highlight w:val="yellow"/>
          <w:bdr w:val="single" w:sz="4" w:space="0" w:color="auto"/>
        </w:rPr>
        <w:t>disastrous for climate policy</w:t>
      </w:r>
      <w:r w:rsidRPr="00EF3917">
        <w:rPr>
          <w:sz w:val="16"/>
          <w:highlight w:val="yellow"/>
        </w:rPr>
        <w:t xml:space="preserve"> </w:t>
      </w:r>
      <w:r w:rsidRPr="00EF3917">
        <w:rPr>
          <w:rStyle w:val="StyleBoldUnderline"/>
          <w:highlight w:val="yellow"/>
        </w:rPr>
        <w:t>if</w:t>
      </w:r>
      <w:r w:rsidRPr="00670203">
        <w:rPr>
          <w:sz w:val="16"/>
        </w:rPr>
        <w:t xml:space="preserve">, as at least one commentator has predicted,47 </w:t>
      </w:r>
      <w:r w:rsidRPr="00EF3917">
        <w:rPr>
          <w:rStyle w:val="StyleBoldUnderline"/>
          <w:highlight w:val="yellow"/>
          <w:bdr w:val="single" w:sz="4" w:space="0" w:color="auto"/>
        </w:rPr>
        <w:t>courts</w:t>
      </w:r>
      <w:r w:rsidRPr="001B1ACA">
        <w:rPr>
          <w:rStyle w:val="StyleBoldUnderline"/>
          <w:bdr w:val="single" w:sz="4" w:space="0" w:color="auto"/>
        </w:rPr>
        <w:t xml:space="preserve"> were to “</w:t>
      </w:r>
      <w:r w:rsidRPr="00EF3917">
        <w:rPr>
          <w:rStyle w:val="StyleBoldUnderline"/>
          <w:highlight w:val="yellow"/>
          <w:bdr w:val="single" w:sz="4" w:space="0" w:color="auto"/>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F3917">
        <w:rPr>
          <w:rStyle w:val="StyleBoldUnderline"/>
          <w:highlight w:val="yellow"/>
        </w:rPr>
        <w:t>Not only does judicial action</w:t>
      </w:r>
      <w:r w:rsidRPr="00670203">
        <w:rPr>
          <w:sz w:val="16"/>
        </w:rPr>
        <w:t xml:space="preserve"> in this field </w:t>
      </w:r>
      <w:r w:rsidRPr="00EF3917">
        <w:rPr>
          <w:rStyle w:val="StyleBoldUnderline"/>
          <w:highlight w:val="yellow"/>
        </w:rPr>
        <w:t>require</w:t>
      </w:r>
      <w:r w:rsidRPr="00670203">
        <w:rPr>
          <w:sz w:val="16"/>
        </w:rPr>
        <w:t xml:space="preserve"> </w:t>
      </w:r>
      <w:r w:rsidRPr="001B1ACA">
        <w:rPr>
          <w:rStyle w:val="StyleBoldUnderline"/>
        </w:rPr>
        <w:t xml:space="preserve">costly and </w:t>
      </w:r>
      <w:r w:rsidRPr="00EF3917">
        <w:rPr>
          <w:rStyle w:val="StyleBoldUnderline"/>
          <w:highlight w:val="yellow"/>
        </w:rPr>
        <w:t>irreversible tech</w:t>
      </w:r>
      <w:r w:rsidRPr="001B1ACA">
        <w:rPr>
          <w:rStyle w:val="StyleBoldUnderline"/>
        </w:rPr>
        <w:t xml:space="preserve">nological </w:t>
      </w:r>
      <w:r w:rsidRPr="00EF3917">
        <w:rPr>
          <w:rStyle w:val="StyleBoldUnderline"/>
          <w:highlight w:val="yellow"/>
        </w:rPr>
        <w:t>change</w:t>
      </w:r>
      <w:r w:rsidRPr="001B1ACA">
        <w:rPr>
          <w:rStyle w:val="StyleBoldUnderline"/>
        </w:rPr>
        <w:t xml:space="preserve"> on the part of defendants, but</w:t>
      </w:r>
      <w:r w:rsidRPr="00670203">
        <w:rPr>
          <w:sz w:val="16"/>
        </w:rPr>
        <w:t xml:space="preserve"> </w:t>
      </w:r>
      <w:r w:rsidRPr="00EF3917">
        <w:rPr>
          <w:rStyle w:val="StyleBoldUnderline"/>
          <w:highlight w:val="yellow"/>
          <w:bdr w:val="single" w:sz="4" w:space="0" w:color="auto"/>
        </w:rPr>
        <w:t>the prior existence of an ad hoc mishmash</w:t>
      </w:r>
      <w:r w:rsidRPr="001B1ACA">
        <w:rPr>
          <w:rStyle w:val="StyleBoldUnderline"/>
          <w:bdr w:val="single" w:sz="4" w:space="0" w:color="auto"/>
        </w:rPr>
        <w:t xml:space="preserve"> of common law regimes</w:t>
      </w:r>
      <w:r w:rsidRPr="00670203">
        <w:rPr>
          <w:sz w:val="16"/>
        </w:rPr>
        <w:t xml:space="preserve"> </w:t>
      </w:r>
      <w:r w:rsidRPr="00EF3917">
        <w:rPr>
          <w:rStyle w:val="StyleBoldUnderline"/>
          <w:highlight w:val="yellow"/>
        </w:rPr>
        <w:t>will frustrate legislators’ attempts to design</w:t>
      </w:r>
      <w:r w:rsidRPr="001B1ACA">
        <w:rPr>
          <w:rStyle w:val="StyleBoldUnderline"/>
        </w:rPr>
        <w:t xml:space="preserve"> coherent and systematic </w:t>
      </w:r>
      <w:r w:rsidRPr="00EF3917">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F3917">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F3917">
        <w:rPr>
          <w:rStyle w:val="StyleBoldUnderline"/>
          <w:highlight w:val="yellow"/>
        </w:rPr>
        <w:t>would</w:t>
      </w:r>
      <w:r w:rsidRPr="00EF3917">
        <w:rPr>
          <w:sz w:val="16"/>
          <w:highlight w:val="yellow"/>
        </w:rPr>
        <w:t xml:space="preserve"> </w:t>
      </w:r>
      <w:r w:rsidRPr="00EF3917">
        <w:rPr>
          <w:rStyle w:val="StyleBoldUnderline"/>
          <w:highlight w:val="yellow"/>
        </w:rPr>
        <w:t>inhibit</w:t>
      </w:r>
      <w:r w:rsidRPr="001B1ACA">
        <w:rPr>
          <w:rStyle w:val="StyleBoldUnderline"/>
        </w:rPr>
        <w:t xml:space="preserve"> the effective operation of legislatively-created, </w:t>
      </w:r>
      <w:r w:rsidRPr="00EF3917">
        <w:rPr>
          <w:rStyle w:val="StyleBoldUnderline"/>
          <w:highlight w:val="yellow"/>
        </w:rPr>
        <w:t>market-based regimes by</w:t>
      </w:r>
      <w:r w:rsidRPr="001B1ACA">
        <w:rPr>
          <w:rStyle w:val="StyleBoldUnderline"/>
        </w:rPr>
        <w:t xml:space="preserve"> prematurely and </w:t>
      </w:r>
      <w:r w:rsidRPr="00EF3917">
        <w:rPr>
          <w:rStyle w:val="StyleBoldUnderline"/>
          <w:highlight w:val="yellow"/>
        </w:rPr>
        <w:t>artificially constricting the</w:t>
      </w:r>
      <w:r w:rsidRPr="001B1ACA">
        <w:rPr>
          <w:rStyle w:val="StyleBoldUnderline"/>
        </w:rPr>
        <w:t xml:space="preserve"> size of the </w:t>
      </w:r>
      <w:r w:rsidRPr="00EF3917">
        <w:rPr>
          <w:rStyle w:val="StyleBoldUnderline"/>
          <w:highlight w:val="yellow"/>
        </w:rPr>
        <w:t>market</w:t>
      </w:r>
      <w:r w:rsidRPr="00670203">
        <w:rPr>
          <w:sz w:val="16"/>
        </w:rPr>
        <w:t>. And as one analyst succinctly put it before Congress, “[a]n insufficient number of participants will doom an emissions trading market.”49</w:t>
      </w:r>
    </w:p>
    <w:p w14:paraId="2EC653F2" w14:textId="77777777" w:rsidR="002E2EE6" w:rsidRPr="00670203" w:rsidRDefault="002E2EE6" w:rsidP="002E2EE6">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14:paraId="098F3FF6" w14:textId="77777777" w:rsidR="002E2EE6" w:rsidRPr="00670203" w:rsidRDefault="002E2EE6" w:rsidP="002E2EE6">
      <w:pPr>
        <w:rPr>
          <w:sz w:val="16"/>
        </w:rPr>
      </w:pPr>
      <w:r w:rsidRPr="00670203">
        <w:rPr>
          <w:sz w:val="16"/>
        </w:rPr>
        <w:t xml:space="preserve">CONCLUSION </w:t>
      </w:r>
    </w:p>
    <w:p w14:paraId="57957A10" w14:textId="77777777" w:rsidR="002E2EE6" w:rsidRDefault="002E2EE6" w:rsidP="002E2EE6">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F3917">
        <w:rPr>
          <w:rStyle w:val="StyleBoldUnderline"/>
          <w:highlight w:val="yellow"/>
        </w:rPr>
        <w:t>when courts</w:t>
      </w:r>
      <w:r w:rsidRPr="00EF3917">
        <w:rPr>
          <w:sz w:val="16"/>
          <w:highlight w:val="yellow"/>
        </w:rPr>
        <w:t xml:space="preserve"> </w:t>
      </w:r>
      <w:r w:rsidRPr="00EF3917">
        <w:rPr>
          <w:rStyle w:val="StyleBoldUnderline"/>
          <w:highlight w:val="yellow"/>
          <w:bdr w:val="single" w:sz="4" w:space="0" w:color="auto"/>
        </w:rPr>
        <w:t>lose sight of</w:t>
      </w:r>
      <w:r w:rsidRPr="00670203">
        <w:rPr>
          <w:rStyle w:val="StyleBoldUnderline"/>
          <w:bdr w:val="single" w:sz="4" w:space="0" w:color="auto"/>
        </w:rPr>
        <w:t xml:space="preserve"> the important </w:t>
      </w:r>
      <w:r w:rsidRPr="00EF3917">
        <w:rPr>
          <w:rStyle w:val="StyleBoldUnderline"/>
          <w:highlight w:val="yellow"/>
          <w:bdr w:val="single" w:sz="4" w:space="0" w:color="auto"/>
        </w:rPr>
        <w:t>limitations</w:t>
      </w:r>
      <w:r w:rsidRPr="00670203">
        <w:rPr>
          <w:rStyle w:val="StyleBoldUnderline"/>
          <w:bdr w:val="single" w:sz="4" w:space="0" w:color="auto"/>
        </w:rPr>
        <w:t xml:space="preserve"> that </w:t>
      </w:r>
      <w:r w:rsidRPr="00EF3917">
        <w:rPr>
          <w:rStyle w:val="StyleBoldUnderline"/>
          <w:highlight w:val="yellow"/>
          <w:bdr w:val="single" w:sz="4" w:space="0" w:color="auto"/>
        </w:rPr>
        <w:t>the political question doctrine</w:t>
      </w:r>
      <w:r w:rsidRPr="00670203">
        <w:rPr>
          <w:rStyle w:val="StyleBoldUnderline"/>
          <w:bdr w:val="single" w:sz="4" w:space="0" w:color="auto"/>
        </w:rPr>
        <w:t xml:space="preserve"> independently </w:t>
      </w:r>
      <w:r w:rsidRPr="00EF3917">
        <w:rPr>
          <w:rStyle w:val="StyleBoldUnderline"/>
          <w:highlight w:val="yellow"/>
          <w:bdr w:val="single" w:sz="4" w:space="0" w:color="auto"/>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F3917">
        <w:rPr>
          <w:rStyle w:val="StyleBoldUnderline"/>
          <w:highlight w:val="yellow"/>
        </w:rPr>
        <w:t>governance</w:t>
      </w:r>
      <w:r w:rsidRPr="00670203">
        <w:rPr>
          <w:sz w:val="16"/>
        </w:rPr>
        <w:t xml:space="preserve">, and in turn the protection of individual rights and preservation of legal boundaries, </w:t>
      </w:r>
      <w:r w:rsidRPr="00EF3917">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F3917">
        <w:rPr>
          <w:rStyle w:val="StyleBoldUnderline"/>
          <w:highlight w:val="yellow"/>
        </w:rPr>
        <w:t>climate</w:t>
      </w:r>
      <w:r w:rsidRPr="00670203">
        <w:rPr>
          <w:rStyle w:val="StyleBoldUnderline"/>
        </w:rPr>
        <w:t xml:space="preserve"> of the globe that </w:t>
      </w:r>
      <w:r w:rsidRPr="00EF3917">
        <w:rPr>
          <w:rStyle w:val="StyleBoldUnderline"/>
          <w:highlight w:val="yellow"/>
        </w:rPr>
        <w:t xml:space="preserve">carries </w:t>
      </w:r>
      <w:r w:rsidRPr="00EF3917">
        <w:rPr>
          <w:rStyle w:val="StyleBoldUnderline"/>
          <w:highlight w:val="yellow"/>
          <w:bdr w:val="single" w:sz="4" w:space="0" w:color="auto"/>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14:paraId="1C788C69" w14:textId="77777777" w:rsidR="002E2EE6" w:rsidRPr="008E59CF" w:rsidRDefault="002E2EE6" w:rsidP="002E2EE6">
      <w:pPr>
        <w:pStyle w:val="Heading4"/>
      </w:pPr>
      <w:r>
        <w:t>Extinction</w:t>
      </w:r>
    </w:p>
    <w:p w14:paraId="57AF4E64" w14:textId="77777777" w:rsidR="002E2EE6" w:rsidRPr="00403C87" w:rsidRDefault="002E2EE6" w:rsidP="002E2EE6">
      <w:r w:rsidRPr="008E59CF">
        <w:rPr>
          <w:rStyle w:val="StyleStyleBold12pt"/>
        </w:rPr>
        <w:t>Flournoy 12</w:t>
      </w:r>
      <w:r w:rsidRPr="008E59CF">
        <w:t> </w:t>
      </w:r>
      <w:r w:rsidRPr="008F10EF">
        <w:t>--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14:paraId="7B5F3FA5" w14:textId="77777777" w:rsidR="002E2EE6" w:rsidRDefault="002E2EE6" w:rsidP="002E2EE6">
      <w:r w:rsidRPr="002D206F">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2D206F">
        <w:t xml:space="preserve">,” noting the </w:t>
      </w:r>
      <w:r w:rsidRPr="009E7788">
        <w:rPr>
          <w:rStyle w:val="StyleBoldUnderline"/>
          <w:highlight w:val="yellow"/>
        </w:rPr>
        <w:t>potential for</w:t>
      </w:r>
      <w:r w:rsidRPr="00F13F9C">
        <w:rPr>
          <w:rStyle w:val="StyleBoldUnderline"/>
        </w:rPr>
        <w:t xml:space="preserve"> a</w:t>
      </w:r>
      <w:r w:rsidRPr="002D206F">
        <w:t xml:space="preserve"> </w:t>
      </w:r>
      <w:r w:rsidRPr="009E7788">
        <w:rPr>
          <w:rStyle w:val="StyleBoldUnderline"/>
          <w:highlight w:val="yellow"/>
        </w:rPr>
        <w:t>catastrophic</w:t>
      </w:r>
      <w:r w:rsidRPr="001F486B">
        <w:rPr>
          <w:rStyle w:val="StyleBoldUnderline"/>
        </w:rPr>
        <w:t xml:space="preserve"> planetary </w:t>
      </w:r>
      <w:r w:rsidRPr="009E7788">
        <w:rPr>
          <w:rStyle w:val="StyleBoldUnderline"/>
          <w:highlight w:val="yellow"/>
        </w:rPr>
        <w:t>climate change</w:t>
      </w:r>
      <w:r w:rsidRPr="009E7788">
        <w:rPr>
          <w:highlight w:val="yellow"/>
        </w:rPr>
        <w:t xml:space="preserve"> </w:t>
      </w:r>
      <w:r w:rsidRPr="009E7788">
        <w:rPr>
          <w:rStyle w:val="StyleBoldUnderline"/>
          <w:highlight w:val="yellow"/>
        </w:rPr>
        <w:t>is real</w:t>
      </w:r>
      <w:r w:rsidRPr="00F13F9C">
        <w:rPr>
          <w:rStyle w:val="StyleBoldUnderline"/>
        </w:rPr>
        <w:t xml:space="preserve"> and troubling</w:t>
      </w:r>
      <w:r w:rsidRPr="002D206F">
        <w:t> (Hsu 2010 ) . Hsu and his </w:t>
      </w:r>
      <w:r w:rsidRPr="00F13F9C">
        <w:rPr>
          <w:rStyle w:val="StyleBoldUnderline"/>
        </w:rPr>
        <w:t>NASA</w:t>
      </w:r>
      <w:r w:rsidRPr="002D206F">
        <w:t xml:space="preserve"> colleagues </w:t>
      </w:r>
      <w:r w:rsidRPr="00F13F9C">
        <w:rPr>
          <w:rStyle w:val="StyleBoldUnderline"/>
        </w:rPr>
        <w:t>were</w:t>
      </w:r>
      <w:r w:rsidRPr="002D206F">
        <w:t xml:space="preserve"> engaged in </w:t>
      </w:r>
      <w:r w:rsidRPr="00F13F9C">
        <w:rPr>
          <w:rStyle w:val="StyleBoldUnderline"/>
        </w:rPr>
        <w:t>monitoring and analyzing climate changes on a global scale, through which they received first-hand scientific information and data</w:t>
      </w:r>
      <w:r w:rsidRPr="002D206F">
        <w:t xml:space="preserve"> relating to global warming issues, </w:t>
      </w:r>
      <w:r w:rsidRPr="00F13F9C">
        <w:rPr>
          <w:rStyle w:val="StyleBoldUnderline"/>
        </w:rPr>
        <w:t>including</w:t>
      </w:r>
      <w:r w:rsidRPr="002D206F">
        <w:t xml:space="preserve"> the dynamics of </w:t>
      </w:r>
      <w:r w:rsidRPr="00F13F9C">
        <w:rPr>
          <w:rStyle w:val="StyleBoldUnderline"/>
        </w:rPr>
        <w:t>polar ice cap melting.</w:t>
      </w:r>
      <w:r w:rsidRPr="002D206F">
        <w:t xml:space="preserve"> After discussing this research with colleagues who were world experts on the subject, he wrote: </w:t>
      </w:r>
      <w:r w:rsidRPr="00F13F9C">
        <w:rPr>
          <w:rStyle w:val="StyleBoldUnderline"/>
        </w:rPr>
        <w:t>I now have no doubt global temperatures are rising, and</w:t>
      </w:r>
      <w:r w:rsidRPr="002D206F">
        <w:t xml:space="preserve"> that </w:t>
      </w:r>
      <w:r w:rsidRPr="001F486B">
        <w:rPr>
          <w:rStyle w:val="StyleBoldUnderline"/>
        </w:rPr>
        <w:t>global warming is a serious problem confronting all of humanity</w:t>
      </w:r>
      <w:r w:rsidRPr="002D206F">
        <w:t xml:space="preserve">. </w:t>
      </w:r>
      <w:r w:rsidRPr="00F13F9C">
        <w:rPr>
          <w:rStyle w:val="StyleBoldUnderline"/>
        </w:rPr>
        <w:t>No matter whether these trends are due to human interference or</w:t>
      </w:r>
      <w:r w:rsidRPr="002D206F">
        <w:t xml:space="preserve"> to the </w:t>
      </w:r>
      <w:r w:rsidRPr="00F13F9C">
        <w:rPr>
          <w:rStyle w:val="StyleBoldUnderline"/>
        </w:rPr>
        <w:t>cosmic cycling</w:t>
      </w:r>
      <w:r w:rsidRPr="002D206F">
        <w:t xml:space="preserve"> of our solar system, there are two basic facts that are crystal clear: (a) </w:t>
      </w:r>
      <w:r w:rsidRPr="009E7788">
        <w:rPr>
          <w:rStyle w:val="StyleBoldUnderline"/>
          <w:highlight w:val="yellow"/>
        </w:rPr>
        <w:t>there is</w:t>
      </w:r>
      <w:r w:rsidRPr="009E7788">
        <w:rPr>
          <w:highlight w:val="yellow"/>
        </w:rPr>
        <w:t xml:space="preserve"> </w:t>
      </w:r>
      <w:r w:rsidRPr="009E7788">
        <w:rPr>
          <w:rStyle w:val="StyleBoldUnderline"/>
          <w:highlight w:val="yellow"/>
        </w:rPr>
        <w:t>overwhelming scientific evidence</w:t>
      </w:r>
      <w:r w:rsidRPr="009E7788">
        <w:rPr>
          <w:highlight w:val="yellow"/>
        </w:rPr>
        <w:t xml:space="preserve"> </w:t>
      </w:r>
      <w:r w:rsidRPr="009E7788">
        <w:rPr>
          <w:rStyle w:val="StyleBoldUnderline"/>
          <w:highlight w:val="yellow"/>
        </w:rPr>
        <w:t>showing positive correlations between</w:t>
      </w:r>
      <w:r w:rsidRPr="00F13F9C">
        <w:rPr>
          <w:rStyle w:val="StyleBoldUnderline"/>
        </w:rPr>
        <w:t xml:space="preserve"> the level of </w:t>
      </w:r>
      <w:r w:rsidRPr="009E7788">
        <w:rPr>
          <w:rStyle w:val="StyleBoldUnderline"/>
          <w:highlight w:val="yellow"/>
        </w:rPr>
        <w:t>CO2</w:t>
      </w:r>
      <w:r w:rsidRPr="00F13F9C">
        <w:rPr>
          <w:rStyle w:val="StyleBoldUnderline"/>
        </w:rPr>
        <w:t xml:space="preserve"> concentrations in Earth’s atmosphere </w:t>
      </w:r>
      <w:r w:rsidRPr="009E7788">
        <w:rPr>
          <w:rStyle w:val="StyleBoldUnderline"/>
          <w:highlight w:val="yellow"/>
        </w:rPr>
        <w:t>with respect to</w:t>
      </w:r>
      <w:r w:rsidRPr="002D206F">
        <w:t xml:space="preserve"> the </w:t>
      </w:r>
      <w:r w:rsidRPr="00F13F9C">
        <w:rPr>
          <w:rStyle w:val="StyleBoldUnderline"/>
        </w:rPr>
        <w:t xml:space="preserve">historical fluctuations of </w:t>
      </w:r>
      <w:r w:rsidRPr="009E7788">
        <w:rPr>
          <w:rStyle w:val="StyleBoldUnderline"/>
          <w:highlight w:val="yellow"/>
        </w:rPr>
        <w:t>global temperature changes</w:t>
      </w:r>
      <w:r w:rsidRPr="00F13F9C">
        <w:rPr>
          <w:rStyle w:val="StyleBoldUnderline"/>
        </w:rPr>
        <w:t>; and</w:t>
      </w:r>
      <w:r w:rsidRPr="002D206F">
        <w:t> (b) </w:t>
      </w:r>
      <w:r w:rsidRPr="009E7788">
        <w:rPr>
          <w:rStyle w:val="StyleBoldUnderline"/>
          <w:highlight w:val="yellow"/>
        </w:rPr>
        <w:t>the</w:t>
      </w:r>
      <w:r w:rsidRPr="009E7788">
        <w:rPr>
          <w:highlight w:val="yellow"/>
        </w:rPr>
        <w:t xml:space="preserve"> </w:t>
      </w:r>
      <w:r w:rsidRPr="009E7788">
        <w:rPr>
          <w:rStyle w:val="StyleBoldUnderline"/>
          <w:highlight w:val="yellow"/>
        </w:rPr>
        <w:t>overwhelming majority of the</w:t>
      </w:r>
      <w:r w:rsidRPr="001F486B">
        <w:rPr>
          <w:rStyle w:val="StyleBoldUnderline"/>
        </w:rPr>
        <w:t xml:space="preserve"> world’s </w:t>
      </w:r>
      <w:r w:rsidRPr="009E7788">
        <w:rPr>
          <w:rStyle w:val="StyleBoldUnderline"/>
          <w:highlight w:val="yellow"/>
        </w:rPr>
        <w:t>scientific community</w:t>
      </w:r>
      <w:r w:rsidRPr="009E7788">
        <w:rPr>
          <w:highlight w:val="yellow"/>
        </w:rPr>
        <w:t xml:space="preserve"> </w:t>
      </w:r>
      <w:r w:rsidRPr="009E7788">
        <w:rPr>
          <w:rStyle w:val="StyleBoldUnderline"/>
          <w:highlight w:val="yellow"/>
        </w:rPr>
        <w:t>is in agreement about</w:t>
      </w:r>
      <w:r w:rsidRPr="00F13F9C">
        <w:rPr>
          <w:rStyle w:val="StyleBoldUnderline"/>
        </w:rPr>
        <w:t xml:space="preserve"> the </w:t>
      </w:r>
      <w:r w:rsidRPr="009E7788">
        <w:rPr>
          <w:rStyle w:val="StyleBoldUnderline"/>
          <w:highlight w:val="yellow"/>
        </w:rPr>
        <w:t>risks of</w:t>
      </w:r>
      <w:r w:rsidRPr="00F13F9C">
        <w:rPr>
          <w:rStyle w:val="StyleBoldUnderline"/>
        </w:rPr>
        <w:t xml:space="preserve"> a</w:t>
      </w:r>
      <w:r w:rsidRPr="002D206F">
        <w:t xml:space="preserve"> </w:t>
      </w:r>
      <w:r w:rsidRPr="00F13F9C">
        <w:rPr>
          <w:rStyle w:val="StyleBoldUnderline"/>
        </w:rPr>
        <w:t xml:space="preserve">potential </w:t>
      </w:r>
      <w:r w:rsidRPr="009E7788">
        <w:rPr>
          <w:rStyle w:val="StyleBoldUnderline"/>
          <w:highlight w:val="yellow"/>
        </w:rPr>
        <w:t>catastrophic</w:t>
      </w:r>
      <w:r w:rsidRPr="00F13F9C">
        <w:rPr>
          <w:rStyle w:val="StyleBoldUnderline"/>
        </w:rPr>
        <w:t xml:space="preserve"> global </w:t>
      </w:r>
      <w:r w:rsidRPr="009E7788">
        <w:rPr>
          <w:rStyle w:val="StyleBoldUnderline"/>
          <w:highlight w:val="yellow"/>
        </w:rPr>
        <w:t>climate change</w:t>
      </w:r>
      <w:r w:rsidRPr="002D206F">
        <w:t xml:space="preserve">. That is, </w:t>
      </w:r>
      <w:r w:rsidRPr="00F13F9C">
        <w:rPr>
          <w:rStyle w:val="StyleBoldUnderline"/>
        </w:rPr>
        <w:t>if</w:t>
      </w:r>
      <w:r w:rsidRPr="002D206F">
        <w:t xml:space="preserve"> we </w:t>
      </w:r>
      <w:r w:rsidRPr="00F13F9C">
        <w:rPr>
          <w:rStyle w:val="StyleBoldUnderline"/>
        </w:rPr>
        <w:t>humans continue to ignore this problem</w:t>
      </w:r>
      <w:r w:rsidRPr="002D206F">
        <w:t xml:space="preserve"> and do nothing, if we continue dumping huge quantities of greenhouse gases into Earth’s biosphere, </w:t>
      </w:r>
      <w:r w:rsidRPr="001F486B">
        <w:rPr>
          <w:rStyle w:val="StyleBoldUnderline"/>
        </w:rPr>
        <w:t>humanity will be at dire risk</w:t>
      </w:r>
      <w:r w:rsidRPr="002D206F">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E7788">
        <w:rPr>
          <w:rStyle w:val="StyleBoldUnderline"/>
          <w:highlight w:val="yellow"/>
        </w:rPr>
        <w:t>the risks of</w:t>
      </w:r>
      <w:r w:rsidRPr="00F13F9C">
        <w:rPr>
          <w:rStyle w:val="StyleBoldUnderline"/>
        </w:rPr>
        <w:t xml:space="preserve"> a </w:t>
      </w:r>
      <w:r w:rsidRPr="009E7788">
        <w:rPr>
          <w:rStyle w:val="StyleBoldUnderline"/>
          <w:highlight w:val="yellow"/>
        </w:rPr>
        <w:t>catastrophic anthropogenic climate change can</w:t>
      </w:r>
      <w:r w:rsidRPr="009E7788">
        <w:rPr>
          <w:highlight w:val="yellow"/>
        </w:rPr>
        <w:t xml:space="preserve"> </w:t>
      </w:r>
      <w:r w:rsidRPr="009E7788">
        <w:rPr>
          <w:rStyle w:val="StyleBoldUnderline"/>
          <w:highlight w:val="yellow"/>
        </w:rPr>
        <w:t>be</w:t>
      </w:r>
      <w:r w:rsidRPr="002D206F">
        <w:t xml:space="preserve"> potentially </w:t>
      </w:r>
      <w:r w:rsidRPr="009E7788">
        <w:rPr>
          <w:rStyle w:val="Box"/>
          <w:highlight w:val="yellow"/>
        </w:rPr>
        <w:t>the extinction of human species</w:t>
      </w:r>
      <w:r w:rsidRPr="002D206F">
        <w:t>, a risk that is simply too high for us to take any chances” (Hsu 2010 ) </w:t>
      </w:r>
    </w:p>
    <w:p w14:paraId="10199DAC" w14:textId="77777777" w:rsidR="002E2EE6" w:rsidRDefault="002E2EE6" w:rsidP="002E2EE6">
      <w:pPr>
        <w:pStyle w:val="Heading3"/>
      </w:pPr>
      <w:r>
        <w:t xml:space="preserve">1NC </w:t>
      </w:r>
    </w:p>
    <w:p w14:paraId="41C2855C" w14:textId="77777777" w:rsidR="002E2EE6" w:rsidRPr="002E3F1A" w:rsidRDefault="002E2EE6" w:rsidP="002E2EE6">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14:paraId="5E82E4E6" w14:textId="77777777" w:rsidR="002E2EE6" w:rsidRDefault="002E2EE6" w:rsidP="002E2EE6">
      <w:pPr>
        <w:pStyle w:val="Heading4"/>
      </w:pPr>
      <w:r>
        <w:t xml:space="preserve">The United States Federal Judiciary should apply judicial review to Congressional and Executive regulations concerning sexual assault in the United States Armed Forces by allowing a cause of action for damages arising directly out of the constitutional provision allegedly offended.  </w:t>
      </w:r>
    </w:p>
    <w:p w14:paraId="5E943A86" w14:textId="77777777" w:rsidR="002E2EE6" w:rsidRDefault="002E2EE6" w:rsidP="002E2EE6">
      <w:pPr>
        <w:pStyle w:val="Heading4"/>
      </w:pPr>
      <w:r>
        <w:t xml:space="preserve">The United States Federal Judiciary should apply judicial review to Congressional and Executive regulations concerning the US compliance with obligations under the Convention against Torture </w:t>
      </w:r>
    </w:p>
    <w:p w14:paraId="779600E4" w14:textId="77777777" w:rsidR="002E2EE6" w:rsidRPr="002A7364" w:rsidRDefault="002E2EE6" w:rsidP="002E2EE6">
      <w:pPr>
        <w:pStyle w:val="Heading4"/>
      </w:pPr>
      <w:r>
        <w:t xml:space="preserve">The United States Federal Judiciary should rule that judicial ex post review of United States targeted killing operations is precluded by standards of justiciability, including special factors counseling hesitation arising from such review necessitating judicial evaluation of the execution of Constitutional responsibilities textually committed to the Executive branch in the conduct of war.  </w:t>
      </w:r>
    </w:p>
    <w:p w14:paraId="50AD1F57" w14:textId="77777777" w:rsidR="002E2EE6" w:rsidRDefault="002E2EE6" w:rsidP="002E2EE6"/>
    <w:p w14:paraId="1C9837D5" w14:textId="77777777" w:rsidR="002E2EE6" w:rsidRDefault="002E2EE6" w:rsidP="002E2EE6">
      <w:pPr>
        <w:pStyle w:val="Heading4"/>
      </w:pPr>
    </w:p>
    <w:p w14:paraId="16A29716" w14:textId="77777777" w:rsidR="002E2EE6" w:rsidRPr="00752898" w:rsidRDefault="002E2EE6" w:rsidP="002E2EE6">
      <w:pPr>
        <w:pStyle w:val="Heading4"/>
      </w:pPr>
      <w:r>
        <w:t xml:space="preserve">The CP’s the </w:t>
      </w:r>
      <w:r>
        <w:rPr>
          <w:u w:val="single"/>
        </w:rPr>
        <w:t>best middle ground</w:t>
      </w:r>
      <w:r>
        <w:t xml:space="preserve">---preserves the vital counter-terror role of targeted killings while resolving all their downsides </w:t>
      </w:r>
    </w:p>
    <w:p w14:paraId="768ADD03" w14:textId="77777777" w:rsidR="002E2EE6" w:rsidRDefault="002E2EE6" w:rsidP="002E2EE6">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484DBADE" w14:textId="77777777" w:rsidR="002E2EE6" w:rsidRPr="00E44F2F" w:rsidRDefault="002E2EE6" w:rsidP="002E2EE6">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6906BD5F" w14:textId="77777777" w:rsidR="002E2EE6" w:rsidRPr="00E44F2F" w:rsidRDefault="002E2EE6" w:rsidP="002E2EE6">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 xml:space="preserve">cannot tolerate </w:t>
      </w:r>
      <w:r w:rsidRPr="00AD60FB">
        <w:rPr>
          <w:rStyle w:val="TitleChar"/>
        </w:rPr>
        <w:t xml:space="preserve">terrorist </w:t>
      </w:r>
      <w:r w:rsidRPr="00301607">
        <w:rPr>
          <w:rStyle w:val="TitleChar"/>
          <w:highlight w:val="yellow"/>
        </w:rPr>
        <w:t>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429BE6D7" w14:textId="77777777" w:rsidR="002E2EE6" w:rsidRPr="00E44F2F" w:rsidRDefault="002E2EE6" w:rsidP="002E2EE6">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71F38D36" w14:textId="77777777" w:rsidR="002E2EE6" w:rsidRDefault="002E2EE6" w:rsidP="002E2EE6"/>
    <w:p w14:paraId="277D38EB" w14:textId="77777777" w:rsidR="002E2EE6" w:rsidRPr="002E3F1A" w:rsidRDefault="002E2EE6" w:rsidP="002E2EE6">
      <w:pPr>
        <w:pStyle w:val="Heading4"/>
      </w:pPr>
      <w:r>
        <w:t xml:space="preserve">Solves---the </w:t>
      </w:r>
      <w:r>
        <w:rPr>
          <w:u w:val="single"/>
        </w:rPr>
        <w:t>combination</w:t>
      </w:r>
      <w:r>
        <w:t xml:space="preserve"> of executive disclosure and Congressional support boosts accountability and legitimacy </w:t>
      </w:r>
    </w:p>
    <w:p w14:paraId="09FD6338" w14:textId="77777777" w:rsidR="002E2EE6" w:rsidRDefault="002E2EE6" w:rsidP="002E2EE6">
      <w:r>
        <w:t xml:space="preserve">Gregory </w:t>
      </w:r>
      <w:r w:rsidRPr="00586DA3">
        <w:rPr>
          <w:rStyle w:val="StyleStyleBold12pt"/>
        </w:rPr>
        <w:t>McNeal 13</w:t>
      </w:r>
      <w:r>
        <w:t xml:space="preserve">, Associate Professor of Law, Pepperdine University, 3/5/13, “Targeted Killing and Accountability,” </w:t>
      </w:r>
      <w:hyperlink r:id="rId22" w:history="1">
        <w:r w:rsidRPr="00A3402F">
          <w:rPr>
            <w:rStyle w:val="Hyperlink"/>
          </w:rPr>
          <w:t>http://papers.ssrn.com/sol3/papers.cfm?abstract_id=1819583</w:t>
        </w:r>
      </w:hyperlink>
      <w:r>
        <w:t xml:space="preserve"> </w:t>
      </w:r>
    </w:p>
    <w:p w14:paraId="58D418A2" w14:textId="77777777" w:rsidR="002E2EE6" w:rsidRPr="00602E3E" w:rsidRDefault="002E2EE6" w:rsidP="002E2EE6">
      <w:pPr>
        <w:rPr>
          <w:sz w:val="16"/>
        </w:rPr>
      </w:pPr>
      <w:r w:rsidRPr="00602E3E">
        <w:rPr>
          <w:sz w:val="16"/>
        </w:rPr>
        <w:t xml:space="preserve">Perhaps </w:t>
      </w:r>
      <w:r w:rsidRPr="009E277A">
        <w:rPr>
          <w:rStyle w:val="TitleChar"/>
          <w:highlight w:val="yellow"/>
          <w:bdr w:val="single" w:sz="4" w:space="0" w:color="auto"/>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14:paraId="5BC1EF05" w14:textId="77777777" w:rsidR="002E2EE6" w:rsidRPr="00602E3E" w:rsidRDefault="002E2EE6" w:rsidP="002E2EE6">
      <w:pPr>
        <w:rPr>
          <w:sz w:val="16"/>
        </w:rPr>
      </w:pP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p>
    <w:p w14:paraId="39FB696F" w14:textId="77777777" w:rsidR="002E2EE6" w:rsidRPr="00602E3E" w:rsidRDefault="002E2EE6" w:rsidP="002E2EE6">
      <w:pPr>
        <w:rPr>
          <w:sz w:val="16"/>
        </w:rPr>
      </w:pP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bdr w:val="single" w:sz="4" w:space="0" w:color="auto"/>
        </w:rPr>
        <w:t xml:space="preserve">also </w:t>
      </w:r>
      <w:r w:rsidRPr="002E3F1A">
        <w:rPr>
          <w:rStyle w:val="TitleChar"/>
          <w:highlight w:val="yellow"/>
          <w:bdr w:val="single" w:sz="4" w:space="0" w:color="auto"/>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14:paraId="7D08A043" w14:textId="77777777" w:rsidR="002E2EE6" w:rsidRPr="00602E3E" w:rsidRDefault="002E2EE6" w:rsidP="002E2EE6">
      <w:pPr>
        <w:rPr>
          <w:sz w:val="16"/>
        </w:rPr>
      </w:pPr>
      <w:r w:rsidRPr="00602E3E">
        <w:rPr>
          <w:sz w:val="16"/>
        </w:rPr>
        <w:t xml:space="preserve">It’s not just the Executive branch that can benefit from a healthier defense of the process. </w:t>
      </w:r>
      <w:r w:rsidRPr="009E277A">
        <w:rPr>
          <w:rStyle w:val="TitleChar"/>
          <w:highlight w:val="yellow"/>
          <w:bdr w:val="single" w:sz="4" w:space="0" w:color="auto"/>
        </w:rPr>
        <w:t xml:space="preserve">Congress too can bolster the legitimacy </w:t>
      </w:r>
      <w:r w:rsidRPr="00AD60FB">
        <w:rPr>
          <w:rStyle w:val="TitleChar"/>
          <w:bdr w:val="single" w:sz="4" w:space="0" w:color="auto"/>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p>
    <w:p w14:paraId="4EF91B7B" w14:textId="77777777" w:rsidR="002E2EE6" w:rsidRPr="00602E3E" w:rsidRDefault="002E2EE6" w:rsidP="002E2EE6">
      <w:pPr>
        <w:rPr>
          <w:sz w:val="16"/>
        </w:rPr>
      </w:pP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bdr w:val="single" w:sz="4" w:space="0" w:color="auto"/>
        </w:rPr>
        <w:t xml:space="preserve">why the committees believe the </w:t>
      </w:r>
      <w:r w:rsidRPr="00AD60FB">
        <w:rPr>
          <w:rStyle w:val="TitleChar"/>
          <w:bdr w:val="single" w:sz="4" w:space="0" w:color="auto"/>
        </w:rPr>
        <w:t xml:space="preserve">U.S. government's </w:t>
      </w:r>
      <w:r w:rsidRPr="009E277A">
        <w:rPr>
          <w:rStyle w:val="TitleChar"/>
          <w:highlight w:val="yellow"/>
          <w:bdr w:val="single" w:sz="4" w:space="0" w:color="auto"/>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bdr w:val="single" w:sz="4" w:space="0" w:color="auto"/>
        </w:rPr>
        <w:t>t</w:t>
      </w:r>
      <w:r w:rsidRPr="00602E3E">
        <w:rPr>
          <w:rStyle w:val="TitleChar"/>
        </w:rPr>
        <w:t xml:space="preserve">argeted </w:t>
      </w:r>
      <w:r w:rsidRPr="002E3F1A">
        <w:rPr>
          <w:rStyle w:val="TitleChar"/>
          <w:highlight w:val="yellow"/>
          <w:bdr w:val="single" w:sz="4" w:space="0" w:color="auto"/>
        </w:rPr>
        <w:t>k</w:t>
      </w:r>
      <w:r w:rsidRPr="00602E3E">
        <w:rPr>
          <w:rStyle w:val="TitleChar"/>
        </w:rPr>
        <w:t xml:space="preserve">illing </w:t>
      </w:r>
      <w:r w:rsidRPr="002E3F1A">
        <w:rPr>
          <w:rStyle w:val="TitleChar"/>
          <w:highlight w:val="yellow"/>
          <w:bdr w:val="single" w:sz="4" w:space="0" w:color="auto"/>
        </w:rPr>
        <w:t>o</w:t>
      </w:r>
      <w:r w:rsidRPr="00602E3E">
        <w:rPr>
          <w:rStyle w:val="TitleChar"/>
        </w:rPr>
        <w:t>peration</w:t>
      </w:r>
      <w:r w:rsidRPr="002E3F1A">
        <w:rPr>
          <w:rStyle w:val="TitleChar"/>
          <w:highlight w:val="yellow"/>
          <w:bdr w:val="single" w:sz="4" w:space="0" w:color="auto"/>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bdr w:val="single" w:sz="4" w:space="0" w:color="auto"/>
        </w:rPr>
        <w:t>is satisfied that</w:t>
      </w:r>
      <w:r w:rsidRPr="00602E3E">
        <w:rPr>
          <w:rStyle w:val="TitleChar"/>
          <w:bdr w:val="single" w:sz="4" w:space="0" w:color="auto"/>
        </w:rPr>
        <w:t xml:space="preserve"> in the conduct of its operations </w:t>
      </w:r>
      <w:r w:rsidRPr="002E3F1A">
        <w:rPr>
          <w:rStyle w:val="TitleChar"/>
          <w:highlight w:val="yellow"/>
          <w:bdr w:val="single" w:sz="4" w:space="0" w:color="auto"/>
        </w:rPr>
        <w:t>the U.S. government is acting consistent with</w:t>
      </w:r>
      <w:r w:rsidRPr="00602E3E">
        <w:rPr>
          <w:rStyle w:val="TitleChar"/>
          <w:bdr w:val="single" w:sz="4" w:space="0" w:color="auto"/>
        </w:rPr>
        <w:t xml:space="preserve"> those sources of </w:t>
      </w:r>
      <w:r w:rsidRPr="002E3F1A">
        <w:rPr>
          <w:rStyle w:val="TitleChar"/>
          <w:highlight w:val="yellow"/>
          <w:bdr w:val="single" w:sz="4" w:space="0" w:color="auto"/>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14:paraId="45A02250" w14:textId="77777777" w:rsidR="002E2EE6" w:rsidRPr="00602E3E" w:rsidRDefault="002E2EE6" w:rsidP="002E2EE6">
      <w:pPr>
        <w:rPr>
          <w:sz w:val="16"/>
        </w:rPr>
      </w:pP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14:paraId="2B512EBB" w14:textId="77777777" w:rsidR="002E2EE6" w:rsidRDefault="002E2EE6" w:rsidP="002E2EE6">
      <w:pPr>
        <w:rPr>
          <w:sz w:val="16"/>
        </w:rPr>
      </w:pP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14:paraId="647A8357" w14:textId="77777777" w:rsidR="002E2EE6" w:rsidRDefault="002E2EE6" w:rsidP="002E2EE6"/>
    <w:p w14:paraId="4B0D7E6A" w14:textId="77777777" w:rsidR="002E2EE6" w:rsidRDefault="002E2EE6" w:rsidP="002E2EE6"/>
    <w:p w14:paraId="5FB7923B" w14:textId="77777777" w:rsidR="002E2EE6" w:rsidRPr="00F4470F" w:rsidRDefault="002E2EE6" w:rsidP="002E2EE6">
      <w:pPr>
        <w:pStyle w:val="Heading4"/>
        <w:rPr>
          <w:u w:val="single"/>
        </w:rPr>
      </w:pPr>
      <w:r>
        <w:t xml:space="preserve">Judicial review on sexual assault policy doesn’t undermine the military---it’s about </w:t>
      </w:r>
      <w:r>
        <w:rPr>
          <w:u w:val="single"/>
        </w:rPr>
        <w:t>protecting the rights of servicemembers</w:t>
      </w:r>
      <w:r>
        <w:t xml:space="preserve">---the aff is about protecting the rights of </w:t>
      </w:r>
      <w:r>
        <w:rPr>
          <w:u w:val="single"/>
        </w:rPr>
        <w:t>terrorists</w:t>
      </w:r>
    </w:p>
    <w:p w14:paraId="2071C697" w14:textId="77777777" w:rsidR="002E2EE6" w:rsidRDefault="002E2EE6" w:rsidP="002E2EE6">
      <w:r>
        <w:t xml:space="preserve">Francine </w:t>
      </w:r>
      <w:r w:rsidRPr="00F22934">
        <w:rPr>
          <w:rStyle w:val="StyleStyleBold12pt"/>
        </w:rPr>
        <w:t>Banner 13</w:t>
      </w:r>
      <w:r>
        <w:t>, Associate Professor of Law, Phoenix School of Law, 2013, “ARTICLE: IMMORAL WAIVER: JUDICIAL REVIEW OF INTRA-MILITARY SEXUAL ASSAULT CLAIMS,” Lewis &amp; Clark Law Review, 17 Lewis &amp; Clark L. Rev. 723</w:t>
      </w:r>
    </w:p>
    <w:p w14:paraId="47DC4A93" w14:textId="77777777" w:rsidR="002E2EE6" w:rsidRDefault="002E2EE6" w:rsidP="002E2EE6">
      <w:r>
        <w:t xml:space="preserve">In 2011, governmental officials estimate that approximately 19,000 sexual assaults took place in the United States military. n2 The vast majority of reported assaults were committed against enlisted personnel. n3 Fewer than 200 persons were convicted of crimes of sexual violence, and only 122 were discharged upon conviction. n4 Currently, two pending </w:t>
      </w:r>
      <w:r w:rsidRPr="00F4470F">
        <w:rPr>
          <w:rStyle w:val="StyleBoldUnderline"/>
        </w:rPr>
        <w:t>class</w:t>
      </w:r>
      <w:r>
        <w:t xml:space="preserve">  [*725]  </w:t>
      </w:r>
      <w:r w:rsidRPr="007C5CEF">
        <w:rPr>
          <w:rStyle w:val="StyleBoldUnderline"/>
          <w:highlight w:val="yellow"/>
        </w:rPr>
        <w:t>action lawsuits</w:t>
      </w:r>
      <w:r>
        <w:t xml:space="preserve">, Cioca v. Rumsfeld n5 and Klay v. Panetta, n6 </w:t>
      </w:r>
      <w:r w:rsidRPr="00F4470F">
        <w:rPr>
          <w:rStyle w:val="StyleBoldUnderline"/>
        </w:rPr>
        <w:t xml:space="preserve">seek to </w:t>
      </w:r>
      <w:r w:rsidRPr="007C5CEF">
        <w:rPr>
          <w:rStyle w:val="StyleBoldUnderline"/>
          <w:highlight w:val="yellow"/>
        </w:rPr>
        <w:t>impose</w:t>
      </w:r>
      <w:r w:rsidRPr="00F4470F">
        <w:rPr>
          <w:rStyle w:val="StyleBoldUnderline"/>
        </w:rPr>
        <w:t xml:space="preserve"> institutional </w:t>
      </w:r>
      <w:r w:rsidRPr="007C5CEF">
        <w:rPr>
          <w:rStyle w:val="StyleBoldUnderline"/>
          <w:highlight w:val="yellow"/>
        </w:rPr>
        <w:t>accountability for</w:t>
      </w:r>
      <w:r w:rsidRPr="00F4470F">
        <w:rPr>
          <w:rStyle w:val="StyleBoldUnderline"/>
        </w:rPr>
        <w:t xml:space="preserve"> </w:t>
      </w:r>
      <w:r w:rsidRPr="007C5CEF">
        <w:rPr>
          <w:rStyle w:val="StyleBoldUnderline"/>
          <w:highlight w:val="yellow"/>
        </w:rPr>
        <w:t>sexual violence committed</w:t>
      </w:r>
      <w:r w:rsidRPr="00F4470F">
        <w:rPr>
          <w:rStyle w:val="StyleBoldUnderline"/>
        </w:rPr>
        <w:t xml:space="preserve"> by servicemembers </w:t>
      </w:r>
      <w:r w:rsidRPr="007C5CEF">
        <w:rPr>
          <w:rStyle w:val="StyleBoldUnderline"/>
          <w:highlight w:val="yellow"/>
        </w:rPr>
        <w:t>against fellow servicemembers</w:t>
      </w:r>
      <w:r>
        <w:t>. The lawsuits allege that, despite an official "zero tolerance" policy and repeated efforts to remedy the problem, sexual assault remains widespread across all branches of the military and military academies, fostered by a culture that rewards overt, ritualized displays of hyper-masculinity and severely penalizes victims for reporting incidents of sexual misconduct. n7</w:t>
      </w:r>
    </w:p>
    <w:p w14:paraId="6925BA53" w14:textId="77777777" w:rsidR="002E2EE6" w:rsidRDefault="002E2EE6" w:rsidP="002E2EE6">
      <w:r>
        <w:t xml:space="preserve">The </w:t>
      </w:r>
      <w:r w:rsidRPr="007C5CEF">
        <w:rPr>
          <w:rStyle w:val="StyleBoldUnderline"/>
          <w:highlight w:val="yellow"/>
        </w:rPr>
        <w:t>plaintiffs</w:t>
      </w:r>
      <w:r>
        <w:t xml:space="preserve"> in Cioca and Klay </w:t>
      </w:r>
      <w:r w:rsidRPr="007C5CEF">
        <w:rPr>
          <w:rStyle w:val="StyleBoldUnderline"/>
          <w:highlight w:val="yellow"/>
        </w:rPr>
        <w:t>face a</w:t>
      </w:r>
      <w:r w:rsidRPr="00F4470F">
        <w:rPr>
          <w:rStyle w:val="StyleBoldUnderline"/>
        </w:rPr>
        <w:t xml:space="preserve"> Sisyphean </w:t>
      </w:r>
      <w:r w:rsidRPr="007C5CEF">
        <w:rPr>
          <w:rStyle w:val="StyleBoldUnderline"/>
          <w:highlight w:val="yellow"/>
        </w:rPr>
        <w:t>battle due to</w:t>
      </w:r>
      <w:r>
        <w:t xml:space="preserve"> two significant and interrelated obstacles. The most prominent are </w:t>
      </w:r>
      <w:r w:rsidRPr="007C5CEF">
        <w:rPr>
          <w:rStyle w:val="StyleBoldUnderline"/>
          <w:highlight w:val="yellow"/>
        </w:rPr>
        <w:t>the Feres</w:t>
      </w:r>
      <w:r>
        <w:t xml:space="preserve"> n8 </w:t>
      </w:r>
      <w:r w:rsidRPr="007C5CEF">
        <w:rPr>
          <w:rStyle w:val="StyleBoldUnderline"/>
          <w:highlight w:val="yellow"/>
        </w:rPr>
        <w:t>principles</w:t>
      </w:r>
      <w:r w:rsidRPr="007C5CEF">
        <w:rPr>
          <w:highlight w:val="yellow"/>
        </w:rPr>
        <w:t xml:space="preserve">, </w:t>
      </w:r>
      <w:r w:rsidRPr="007C5CEF">
        <w:rPr>
          <w:rStyle w:val="StyleBoldUnderline"/>
          <w:highlight w:val="yellow"/>
        </w:rPr>
        <w:t>which have been interpreted to bar</w:t>
      </w:r>
      <w:r w:rsidRPr="007C5CEF">
        <w:rPr>
          <w:highlight w:val="yellow"/>
        </w:rPr>
        <w:t xml:space="preserve"> </w:t>
      </w:r>
      <w:r w:rsidRPr="007C5CEF">
        <w:rPr>
          <w:rStyle w:val="StyleBoldUnderline"/>
          <w:highlight w:val="yellow"/>
        </w:rPr>
        <w:t>actions by service personnel against military officials for torts</w:t>
      </w:r>
      <w:r w:rsidRPr="007C5CEF">
        <w:rPr>
          <w:highlight w:val="yellow"/>
        </w:rPr>
        <w:t xml:space="preserve"> </w:t>
      </w:r>
      <w:r w:rsidRPr="007C5CEF">
        <w:rPr>
          <w:rStyle w:val="StyleBoldUnderline"/>
          <w:highlight w:val="yellow"/>
          <w:bdr w:val="single" w:sz="4" w:space="0" w:color="auto"/>
        </w:rPr>
        <w:t>committed "incident to service</w:t>
      </w:r>
      <w:r>
        <w:t>." Since the 1950s, Feres has been expansively interpreted to bar justiciability of claims by military personnel against superior officers not only for negligence and intentional torts, but also for blatant violations of constitutional rights. n9 Despite the strong disapproval of several Supreme Court justices and countless district and appellate courts, the Court has denied certiorari in recent cases challenging application of the doctrine, thus further entrenching it. n10</w:t>
      </w:r>
    </w:p>
    <w:p w14:paraId="6769E295" w14:textId="77777777" w:rsidR="002E2EE6" w:rsidRDefault="002E2EE6" w:rsidP="002E2EE6">
      <w:r>
        <w:t>The other substantial obstacle to these lawsuits is the normative but no less significant specter of "judicial activism" and its mirror, "military deference," the reluctance of the judiciary to usurp Congressional responsibility for the conduct of military affairs. Signing up for the military has been interpreted by the courts to mean that plaintiffs can be administered psychotropic drugs, n11 exposed to toxic chemicals, n12 and sexually assaulted, n13 all without their consent and devoid of meaningful remedy beyond recourse available via the Uniform Code of Military  [*726]  Justice (UCMJ) n14 and the chain of command. No matter how profound the injustice or disenfranchised the plaintiff, in case after case, courts are reluctant to disregard what they believe to be established precedent baring judicial review of intra-military claims.</w:t>
      </w:r>
    </w:p>
    <w:p w14:paraId="64266590" w14:textId="77777777" w:rsidR="002E2EE6" w:rsidRDefault="002E2EE6" w:rsidP="002E2EE6">
      <w:r>
        <w:t>This hands-off position in regard to all things military is part and parcel of what other scholars have categorized as the Rehnquist and Roberts Courts' overarching "anti-litigation" stance. n15 As Chief Justice Roberts tellingly observes of the Court: "It is not our job to protect the people from the consequences of their political choices." n16 "Inactivist conduct" by the highest court has, in turn, led to a hands-off attitude in the appellate courts: "Judges are human, we might reasonably expect that some will take advantage of the increased opportunities to avoid decisions that they would prefer not to make." n17</w:t>
      </w:r>
    </w:p>
    <w:p w14:paraId="301333AF" w14:textId="77777777" w:rsidR="002E2EE6" w:rsidRDefault="002E2EE6" w:rsidP="002E2EE6">
      <w:r>
        <w:t>When it comes to constitutional claims stemming from intra-military sexual assaults, this minimalist approach results in profound injustice. The first of the class actions to be filed, Cioca v. Rumsfeld, was dismissed by the district court in December 2011 n18 and currently is on appeal to the U.S. Court of Appeals for the Fourth Circuit. n19 The dismissal is premised on the commonly accepted ground that precedent leaves no place for the judiciary in the resolution of intra-military claims. Although the vast majority of courts share this interpretation of Feres as barring the plaintiffs' claims for constitutional torts, the blind application of outdated caselaw in these cases is legally and morally unsound.</w:t>
      </w:r>
    </w:p>
    <w:p w14:paraId="6BB28967" w14:textId="77777777" w:rsidR="002E2EE6" w:rsidRDefault="002E2EE6" w:rsidP="002E2EE6">
      <w:r>
        <w:t xml:space="preserve">Over the years, </w:t>
      </w:r>
      <w:r w:rsidRPr="00F4470F">
        <w:rPr>
          <w:rStyle w:val="StyleBoldUnderline"/>
        </w:rPr>
        <w:t>the Court has identified three core principles underlying Feres</w:t>
      </w:r>
      <w:r>
        <w:t xml:space="preserve">: (1) </w:t>
      </w:r>
      <w:r w:rsidRPr="00F4470F">
        <w:rPr>
          <w:rStyle w:val="StyleBoldUnderline"/>
        </w:rPr>
        <w:t>respect for supervisory decisions made in the context of intra-military supervision</w:t>
      </w:r>
      <w:r>
        <w:t xml:space="preserve"> (the "incident to service" exception); (2) </w:t>
      </w:r>
      <w:r w:rsidRPr="00F4470F">
        <w:rPr>
          <w:rStyle w:val="StyleBoldUnderline"/>
        </w:rPr>
        <w:t>presence of an alternative compensation scheme</w:t>
      </w:r>
      <w:r>
        <w:t xml:space="preserve"> that provides soldiers with a "generous" alternative to recovery in tort; </w:t>
      </w:r>
      <w:r w:rsidRPr="00F4470F">
        <w:rPr>
          <w:rStyle w:val="StyleBoldUnderline"/>
        </w:rPr>
        <w:t>and</w:t>
      </w:r>
      <w:r>
        <w:t xml:space="preserve">, (3) perhaps foremost, </w:t>
      </w:r>
      <w:r w:rsidRPr="00F4470F">
        <w:rPr>
          <w:rStyle w:val="StyleBoldUnderline"/>
        </w:rPr>
        <w:t>the belief that</w:t>
      </w:r>
      <w:r>
        <w:t xml:space="preserve">, </w:t>
      </w:r>
      <w:r w:rsidRPr="00F4470F">
        <w:rPr>
          <w:rStyle w:val="StyleBoldUnderline"/>
        </w:rPr>
        <w:t>were soldiers permitted to file lawsuits against superior officers in civilian courts, the military disciplinary structure</w:t>
      </w:r>
      <w:r>
        <w:t xml:space="preserve">  [*727]  </w:t>
      </w:r>
      <w:r w:rsidRPr="00F4470F">
        <w:rPr>
          <w:rStyle w:val="StyleBoldUnderline"/>
        </w:rPr>
        <w:t>would be undermined.</w:t>
      </w:r>
      <w:r>
        <w:t xml:space="preserve"> n20 None of these justifications suffice to waive the judiciary's obligation to resolve the Klay and Cioca plaintiffs' constitutional claims.</w:t>
      </w:r>
    </w:p>
    <w:p w14:paraId="3B4E238A" w14:textId="77777777" w:rsidR="002E2EE6" w:rsidRDefault="002E2EE6" w:rsidP="002E2EE6">
      <w:r>
        <w:t>Feres was decided just after World War II, a historical moment that differed dramatically from the one we now inhabit. Congress recently had enacted the Federal Tort Claims Act (FTCA), creating causes of action against federal officials for negligence. n21 While Congress may not have intended to subject itself to tort claims from every soldier injured in the line of duty, n22 when read against the current legal and political environment, the expansion of the doctrine to bar all claims by servicemembers against military officials does not make sense. Further, the judicial branch that advocated deference to military affairs in what have become seminal cases on constitutional separatism - Rostker v. Goldberg, n23 Goldman v. Weinberger, n24 United States v. Shearer n25 - faced a vastly different world than the judiciary faces today.</w:t>
      </w:r>
    </w:p>
    <w:p w14:paraId="3FB626FF" w14:textId="77777777" w:rsidR="002E2EE6" w:rsidRDefault="002E2EE6" w:rsidP="002E2EE6">
      <w:r>
        <w:t>This is not our grandparents' military, in which nearly 10% of the population volunteered or were drafted into service. n26 We inhabit the era  [*728]  of the citizen-soldier. Forty percent of troops deployed to Iraq and Afghanistan are National Guard and Reserve volunteers. n27 Nearly half of these reservists suffer from issues such as post-traumatic stress disorder (PTSD), military sexual trauma (MST), or other psychological trauma and have difficulty accessing adequate treatment for these conditions. n28 The actions of "the troops" are not separate from those of civilians; the troops committing and suffering from sexual assaults are civilians. Unconvicted military perpetrators ultimately are released into the civilian population, are not subjected to sex offender registries, and are free to reoffend. n29 Perpetrators and victims return home to a system ill-equipped to offer redress for their grievances, contributing to concerning rates of divorce, n30 domestic violence, n31 even suicide. n32 Although soldiers comprise the heartland of America, military decisionmaking has been severed from civilian accountability. n33</w:t>
      </w:r>
    </w:p>
    <w:p w14:paraId="4A02D183" w14:textId="77777777" w:rsidR="002E2EE6" w:rsidRDefault="002E2EE6" w:rsidP="002E2EE6">
      <w:r w:rsidRPr="00F4470F">
        <w:rPr>
          <w:rStyle w:val="StyleBoldUnderline"/>
        </w:rPr>
        <w:t>The biggest hurdle</w:t>
      </w:r>
      <w:r>
        <w:t xml:space="preserve"> to resolution of the Cioca and Klay plaintiffs' claims </w:t>
      </w:r>
      <w:r w:rsidRPr="00F4470F">
        <w:rPr>
          <w:rStyle w:val="StyleBoldUnderline"/>
        </w:rPr>
        <w:t xml:space="preserve">is the idea that </w:t>
      </w:r>
      <w:r w:rsidRPr="007C5CEF">
        <w:rPr>
          <w:rStyle w:val="StyleBoldUnderline"/>
          <w:highlight w:val="yellow"/>
        </w:rPr>
        <w:t>battle readiness depends on autonomy in military decisionmaking</w:t>
      </w:r>
      <w:r w:rsidRPr="00F4470F">
        <w:rPr>
          <w:rStyle w:val="StyleBoldUnderline"/>
        </w:rPr>
        <w:t>,</w:t>
      </w:r>
      <w:r>
        <w:t xml:space="preserve"> that civilian intervention will weaken the institution of  [*729]  the U.S. military. However, </w:t>
      </w:r>
      <w:r w:rsidRPr="007C5CEF">
        <w:rPr>
          <w:rStyle w:val="StyleBoldUnderline"/>
          <w:highlight w:val="yellow"/>
        </w:rPr>
        <w:t>there is a</w:t>
      </w:r>
      <w:r w:rsidRPr="00F4470F">
        <w:rPr>
          <w:rStyle w:val="StyleBoldUnderline"/>
        </w:rPr>
        <w:t xml:space="preserve"> much greater </w:t>
      </w:r>
      <w:r w:rsidRPr="007C5CEF">
        <w:rPr>
          <w:rStyle w:val="StyleBoldUnderline"/>
          <w:highlight w:val="yellow"/>
        </w:rPr>
        <w:t>threat of erosion of the military command structure</w:t>
      </w:r>
      <w:r w:rsidRPr="00F4470F">
        <w:rPr>
          <w:rStyle w:val="StyleBoldUnderline"/>
        </w:rPr>
        <w:t xml:space="preserve"> </w:t>
      </w:r>
      <w:r w:rsidRPr="007C5CEF">
        <w:rPr>
          <w:rStyle w:val="StyleBoldUnderline"/>
          <w:highlight w:val="yellow"/>
        </w:rPr>
        <w:t>if sexual violence is permitted to continue</w:t>
      </w:r>
      <w:r w:rsidRPr="007C5CEF">
        <w:rPr>
          <w:highlight w:val="yellow"/>
        </w:rPr>
        <w:t xml:space="preserve"> </w:t>
      </w:r>
      <w:r w:rsidRPr="007C5CEF">
        <w:t>unabated</w:t>
      </w:r>
      <w:r>
        <w:t xml:space="preserve">. n34 </w:t>
      </w:r>
      <w:r w:rsidRPr="00F4470F">
        <w:rPr>
          <w:rStyle w:val="StyleBoldUnderline"/>
        </w:rPr>
        <w:t>The DoD itself admits that the "costs and consequences [of sexual assault] for mission accomplishment are unbearable</w:t>
      </w:r>
      <w:r>
        <w:t xml:space="preserve">." n35 As I discuss herein, the selfsame rhetoric of unit cohesion and combat readiness was deployed by the military to discourage judicial review of the discriminatory "Don't Ask, Don't Tell" (DADT) n36 policy. The result of judicial review in those cases? A stronger military. n37 </w:t>
      </w:r>
      <w:r w:rsidRPr="00F4470F">
        <w:rPr>
          <w:rStyle w:val="StyleBoldUnderline"/>
        </w:rPr>
        <w:t>In the case of serious, widespread, and unremedied constitutional violations,</w:t>
      </w:r>
      <w:r>
        <w:t xml:space="preserve"> </w:t>
      </w:r>
      <w:r w:rsidRPr="00F4470F">
        <w:rPr>
          <w:rStyle w:val="StyleBoldUnderline"/>
        </w:rPr>
        <w:t>the biggest threat to democracy is not judicial intervention but judicial complacency</w:t>
      </w:r>
      <w:r>
        <w:t>.</w:t>
      </w:r>
    </w:p>
    <w:p w14:paraId="692C765D" w14:textId="77777777" w:rsidR="002E2EE6" w:rsidRDefault="002E2EE6" w:rsidP="002E2EE6">
      <w:r>
        <w:t xml:space="preserve">Chief Justice Earl Warren famously cautioned that "our citizens in uniform may not be stripped of basic rights simply because they have doffed their civilian clothes." n38 However, this is precisely what is happening today in the case of victims of military sexual assault. As Jonathan Turley profoundly observes: </w:t>
      </w:r>
    </w:p>
    <w:p w14:paraId="69C5BD93" w14:textId="77777777" w:rsidR="002E2EE6" w:rsidRDefault="002E2EE6" w:rsidP="002E2EE6">
      <w:r>
        <w:t>There remains a striking discontinuity in the duty of our servicemembers to defend liberties and rights with which they are only partially vested... . When servicemembers encounter ... dangers, they do so as citizen-soldiers. It is the significance of the first part of the term citizen-soldier that demands greater attention from those of us who are the beneficiaries of the second part. n39</w:t>
      </w:r>
    </w:p>
    <w:p w14:paraId="6206B0E7" w14:textId="77777777" w:rsidR="002E2EE6" w:rsidRDefault="002E2EE6" w:rsidP="002E2EE6">
      <w:r>
        <w:t xml:space="preserve">Turley observes, further, that </w:t>
      </w:r>
      <w:r w:rsidRPr="007C5CEF">
        <w:rPr>
          <w:rStyle w:val="StyleBoldUnderline"/>
          <w:highlight w:val="yellow"/>
        </w:rPr>
        <w:t>the most essential time for civilians to step in</w:t>
      </w:r>
      <w:r w:rsidRPr="00F4470F">
        <w:rPr>
          <w:rStyle w:val="StyleBoldUnderline"/>
        </w:rPr>
        <w:t xml:space="preserve"> and protect the rights of servicemembers is when they </w:t>
      </w:r>
      <w:r w:rsidRPr="007C5CEF">
        <w:rPr>
          <w:rStyle w:val="StyleBoldUnderline"/>
          <w:highlight w:val="yellow"/>
        </w:rPr>
        <w:t>are "engaged</w:t>
      </w:r>
      <w:r w:rsidRPr="00F4470F">
        <w:rPr>
          <w:rStyle w:val="StyleBoldUnderline"/>
        </w:rPr>
        <w:t xml:space="preserve"> </w:t>
      </w:r>
      <w:r w:rsidRPr="007C5CEF">
        <w:rPr>
          <w:rStyle w:val="StyleBoldUnderline"/>
          <w:highlight w:val="yellow"/>
        </w:rPr>
        <w:t>in a</w:t>
      </w:r>
      <w:r w:rsidRPr="00F4470F">
        <w:rPr>
          <w:rStyle w:val="StyleBoldUnderline"/>
        </w:rPr>
        <w:t xml:space="preserve"> new </w:t>
      </w:r>
      <w:r w:rsidRPr="007C5CEF">
        <w:rPr>
          <w:rStyle w:val="StyleBoldUnderline"/>
          <w:highlight w:val="yellow"/>
        </w:rPr>
        <w:t>struggle</w:t>
      </w:r>
      <w:r w:rsidRPr="00F4470F">
        <w:rPr>
          <w:rStyle w:val="StyleBoldUnderline"/>
        </w:rPr>
        <w:t xml:space="preserve"> </w:t>
      </w:r>
      <w:r w:rsidRPr="007C5CEF">
        <w:rPr>
          <w:rStyle w:val="StyleBoldUnderline"/>
          <w:highlight w:val="yellow"/>
        </w:rPr>
        <w:t>against a</w:t>
      </w:r>
      <w:r w:rsidRPr="007C5CEF">
        <w:rPr>
          <w:rStyle w:val="StyleBoldUnderline"/>
        </w:rPr>
        <w:t xml:space="preserve"> hidden and </w:t>
      </w:r>
      <w:r w:rsidRPr="007C5CEF">
        <w:rPr>
          <w:rStyle w:val="StyleBoldUnderline"/>
          <w:highlight w:val="yellow"/>
        </w:rPr>
        <w:t>dangerous enemy</w:t>
      </w:r>
      <w:r w:rsidRPr="007C5CEF">
        <w:t>." n40 The "hidden and dangerous" enemy to which Turley refers is international terrorism, but the same can be said of the domestic and endemic</w:t>
      </w:r>
      <w:r>
        <w:t xml:space="preserve"> issue of sexual assault.</w:t>
      </w:r>
    </w:p>
    <w:p w14:paraId="35BD7B77" w14:textId="77777777" w:rsidR="002E2EE6" w:rsidRDefault="002E2EE6" w:rsidP="002E2EE6"/>
    <w:p w14:paraId="41364D23" w14:textId="77777777" w:rsidR="002E2EE6" w:rsidRDefault="002E2EE6" w:rsidP="002E2EE6">
      <w:pPr>
        <w:pStyle w:val="Heading1"/>
      </w:pPr>
      <w:r>
        <w:t>Case</w:t>
      </w:r>
    </w:p>
    <w:p w14:paraId="5B3A0770" w14:textId="77777777" w:rsidR="002E2EE6" w:rsidRDefault="002E2EE6" w:rsidP="002E2EE6">
      <w:pPr>
        <w:pStyle w:val="Heading2"/>
      </w:pPr>
      <w:r>
        <w:t>CT Advantage</w:t>
      </w:r>
    </w:p>
    <w:p w14:paraId="5C3C37B7" w14:textId="77777777" w:rsidR="002E2EE6" w:rsidRDefault="002E2EE6" w:rsidP="002E2EE6">
      <w:pPr>
        <w:pStyle w:val="Heading3"/>
      </w:pPr>
      <w:r>
        <w:t>SQ Solves – Yes Allied Coop</w:t>
      </w:r>
    </w:p>
    <w:p w14:paraId="0D325421" w14:textId="77777777" w:rsidR="002E2EE6" w:rsidRDefault="002E2EE6" w:rsidP="002E2EE6">
      <w:pPr>
        <w:pStyle w:val="Heading4"/>
      </w:pPr>
      <w:r>
        <w:t>Allied terror coop is high now, despite frictions</w:t>
      </w:r>
    </w:p>
    <w:p w14:paraId="5ED23800" w14:textId="77777777" w:rsidR="002E2EE6" w:rsidRDefault="002E2EE6" w:rsidP="002E2EE6">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Against Terrorism,” Congressional Research Service, </w:t>
      </w:r>
      <w:hyperlink r:id="rId23" w:history="1">
        <w:r w:rsidRPr="00A3362C">
          <w:rPr>
            <w:rStyle w:val="Hyperlink"/>
          </w:rPr>
          <w:t>http://www.fas.org/sgp/crs/row/RS22030.pdf</w:t>
        </w:r>
      </w:hyperlink>
    </w:p>
    <w:p w14:paraId="41BB32D0" w14:textId="77777777" w:rsidR="002E2EE6" w:rsidRDefault="002E2EE6" w:rsidP="002E2EE6">
      <w:r>
        <w:t xml:space="preserve">As part of the EU’s efforts to combat terrorism </w:t>
      </w:r>
      <w:r w:rsidRPr="00181482">
        <w:rPr>
          <w:rStyle w:val="StyleBoldUnderline"/>
          <w:highlight w:val="yellow"/>
        </w:rPr>
        <w:t>since September 11</w:t>
      </w:r>
      <w:r>
        <w:t xml:space="preserve">, 2001, </w:t>
      </w:r>
      <w:r w:rsidRPr="00181482">
        <w:rPr>
          <w:rStyle w:val="StyleBoldUnderline"/>
          <w:highlight w:val="yellow"/>
        </w:rPr>
        <w:t>the EU made</w:t>
      </w:r>
      <w:r w:rsidRPr="00181482">
        <w:rPr>
          <w:highlight w:val="yellow"/>
        </w:rPr>
        <w:t xml:space="preserve"> </w:t>
      </w:r>
      <w:r w:rsidRPr="00181482">
        <w:rPr>
          <w:rStyle w:val="StyleBoldUnderline"/>
          <w:highlight w:val="yellow"/>
        </w:rPr>
        <w:t>improving</w:t>
      </w:r>
      <w:r>
        <w:t xml:space="preserve"> law enforcement and </w:t>
      </w:r>
      <w:r w:rsidRPr="00181482">
        <w:rPr>
          <w:rStyle w:val="StyleBoldUnderline"/>
          <w:highlight w:val="yellow"/>
        </w:rPr>
        <w:t>intel</w:t>
      </w:r>
      <w:r>
        <w:t xml:space="preserve">ligence </w:t>
      </w:r>
      <w:r w:rsidRPr="00181482">
        <w:rPr>
          <w:rStyle w:val="StyleBoldUnderline"/>
          <w:highlight w:val="yellow"/>
        </w:rPr>
        <w:t>coop</w:t>
      </w:r>
      <w:r>
        <w:t xml:space="preserve">eration </w:t>
      </w:r>
      <w:r w:rsidRPr="00181482">
        <w:rPr>
          <w:rStyle w:val="StyleBoldUnderline"/>
          <w:highlight w:val="yellow"/>
        </w:rPr>
        <w:t>with the U</w:t>
      </w:r>
      <w:r>
        <w:t xml:space="preserve">nited </w:t>
      </w:r>
      <w:r w:rsidRPr="00181482">
        <w:rPr>
          <w:rStyle w:val="StyleBoldUnderline"/>
          <w:highlight w:val="yellow"/>
        </w:rPr>
        <w:t>S</w:t>
      </w:r>
      <w:r>
        <w:t xml:space="preserve">tates </w:t>
      </w:r>
      <w:r w:rsidRPr="00181482">
        <w:rPr>
          <w:rStyle w:val="StyleBoldUnderline"/>
          <w:highlight w:val="yellow"/>
        </w:rPr>
        <w:t>a top priority</w:t>
      </w:r>
      <w: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181482">
        <w:rPr>
          <w:rStyle w:val="StyleBoldUnderline"/>
          <w:highlight w:val="yellow"/>
        </w:rPr>
        <w:t>growing</w:t>
      </w:r>
      <w:r w:rsidRPr="00415D64">
        <w:rPr>
          <w:rStyle w:val="StyleBoldUnderline"/>
        </w:rPr>
        <w:t xml:space="preserve"> U.S.-EU </w:t>
      </w:r>
      <w:r w:rsidRPr="00181482">
        <w:rPr>
          <w:rStyle w:val="StyleBoldUnderline"/>
          <w:highlight w:val="yellow"/>
        </w:rPr>
        <w:t>coop</w:t>
      </w:r>
      <w:r w:rsidRPr="00415D64">
        <w:rPr>
          <w:rStyle w:val="StyleBoldUnderline"/>
        </w:rPr>
        <w:t xml:space="preserve">eration </w:t>
      </w:r>
      <w:r w:rsidRPr="00181482">
        <w:rPr>
          <w:rStyle w:val="StyleBoldUnderline"/>
          <w:highlight w:val="yellow"/>
        </w:rPr>
        <w:t>was in line with</w:t>
      </w:r>
      <w:r>
        <w:t xml:space="preserve"> the 9/11 Commission’s recommendations that the </w:t>
      </w:r>
      <w:r w:rsidRPr="00415D64">
        <w:rPr>
          <w:rStyle w:val="StyleBoldUnderline"/>
        </w:rPr>
        <w:t>U</w:t>
      </w:r>
      <w:r>
        <w:t xml:space="preserve">nited </w:t>
      </w:r>
      <w:r w:rsidRPr="00415D64">
        <w:rPr>
          <w:rStyle w:val="StyleBoldUnderline"/>
        </w:rPr>
        <w:t>S</w:t>
      </w:r>
      <w:r>
        <w:t xml:space="preserve">tates should develop a “comprehensive coalition </w:t>
      </w:r>
      <w:r w:rsidRPr="00181482">
        <w:rPr>
          <w:rStyle w:val="StyleBoldUnderline"/>
          <w:highlight w:val="yellow"/>
        </w:rPr>
        <w:t>strategy</w:t>
      </w:r>
      <w: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181482">
        <w:rPr>
          <w:rStyle w:val="StyleBoldUnderline"/>
          <w:highlight w:val="yellow"/>
        </w:rPr>
        <w:t>coop</w:t>
      </w:r>
      <w:r>
        <w:t xml:space="preserve">eration </w:t>
      </w:r>
      <w:r w:rsidRPr="00415D64">
        <w:rPr>
          <w:rStyle w:val="StyleBoldUnderline"/>
        </w:rPr>
        <w:t xml:space="preserve">against terrorism </w:t>
      </w:r>
      <w:r w:rsidRPr="00181482">
        <w:rPr>
          <w:rStyle w:val="StyleBoldUnderline"/>
          <w:highlight w:val="yellow"/>
        </w:rPr>
        <w:t>has led to a new dynamic in U.S.-EU relations by fostering dialogue</w:t>
      </w:r>
      <w:r w:rsidRPr="00415D64">
        <w:rPr>
          <w:rStyle w:val="StyleBoldUnderline"/>
        </w:rPr>
        <w:t xml:space="preserve"> </w:t>
      </w:r>
      <w:r>
        <w:t xml:space="preserve">on law enforcement and homeland security issues previously reserved for bilateral discussions. </w:t>
      </w:r>
      <w:r w:rsidRPr="00181482">
        <w:rPr>
          <w:rStyle w:val="StyleBoldUnderline"/>
          <w:highlight w:val="yellow"/>
          <w:bdr w:val="single" w:sz="4" w:space="0" w:color="auto"/>
        </w:rPr>
        <w:t>Despite</w:t>
      </w:r>
      <w:r>
        <w:t xml:space="preserve"> some </w:t>
      </w:r>
      <w:r w:rsidRPr="00181482">
        <w:rPr>
          <w:rStyle w:val="StyleBoldUnderline"/>
          <w:highlight w:val="yellow"/>
          <w:bdr w:val="single" w:sz="4" w:space="0" w:color="auto"/>
        </w:rPr>
        <w:t>frictions</w:t>
      </w:r>
      <w:r w:rsidRPr="00181482">
        <w:rPr>
          <w:highlight w:val="yellow"/>
        </w:rPr>
        <w:t xml:space="preserve">, </w:t>
      </w:r>
      <w:r w:rsidRPr="00181482">
        <w:rPr>
          <w:rStyle w:val="StyleBoldUnderline"/>
          <w:highlight w:val="yellow"/>
        </w:rPr>
        <w:t>most</w:t>
      </w:r>
      <w:r>
        <w:t xml:space="preserve"> U.S. policymakers and analysts </w:t>
      </w:r>
      <w:r w:rsidRPr="00181482">
        <w:rPr>
          <w:rStyle w:val="StyleBoldUnderline"/>
          <w:highlight w:val="yellow"/>
        </w:rPr>
        <w:t>view the developing partnership</w:t>
      </w:r>
      <w:r w:rsidRPr="00415D64">
        <w:rPr>
          <w:rStyle w:val="StyleBoldUnderline"/>
        </w:rPr>
        <w:t xml:space="preserve"> in these areas </w:t>
      </w:r>
      <w:r w:rsidRPr="00181482">
        <w:rPr>
          <w:rStyle w:val="StyleBoldUnderline"/>
          <w:highlight w:val="yellow"/>
        </w:rPr>
        <w:t>as positive</w:t>
      </w:r>
      <w:r>
        <w:t xml:space="preserve">. Like its predecessor, the </w:t>
      </w:r>
      <w:r w:rsidRPr="00415D64">
        <w:rPr>
          <w:rStyle w:val="StyleBoldUnderline"/>
        </w:rPr>
        <w:t>Obama</w:t>
      </w:r>
      <w:r>
        <w:t xml:space="preserve"> Administration </w:t>
      </w:r>
      <w:r w:rsidRPr="00415D64">
        <w:rPr>
          <w:rStyle w:val="StyleBoldUnderline"/>
        </w:rPr>
        <w:t>has supported U.S. coop</w:t>
      </w:r>
      <w:r>
        <w:t xml:space="preserve">eration </w:t>
      </w:r>
      <w:r w:rsidRPr="00415D64">
        <w:rPr>
          <w:rStyle w:val="StyleBoldUnderline"/>
        </w:rPr>
        <w:t>with the EU in</w:t>
      </w:r>
      <w:r>
        <w:t xml:space="preserve"> the areas </w:t>
      </w:r>
      <w:r w:rsidRPr="00415D64">
        <w:t xml:space="preserve">of </w:t>
      </w:r>
      <w:r w:rsidRPr="00415D64">
        <w:rPr>
          <w:rStyle w:val="StyleBoldUnderline"/>
        </w:rPr>
        <w:t>c</w:t>
      </w:r>
      <w:r w:rsidRPr="00415D64">
        <w:t>ounter</w:t>
      </w:r>
      <w:r w:rsidRPr="00415D64">
        <w:rPr>
          <w:rStyle w:val="StyleBoldUnderline"/>
        </w:rPr>
        <w:t>t</w:t>
      </w:r>
      <w:r w:rsidRPr="00415D64">
        <w:t>errorism</w:t>
      </w:r>
      <w:r>
        <w:t xml:space="preserve">, border controls, and transport security. At the November 2009 U.S.-EU Summit in Washington, DC, </w:t>
      </w:r>
      <w:r w:rsidRPr="00181482">
        <w:rPr>
          <w:rStyle w:val="StyleBoldUnderline"/>
          <w:highlight w:val="yellow"/>
        </w:rPr>
        <w:t>the two sides reaffirmed</w:t>
      </w:r>
      <w:r w:rsidRPr="00415D64">
        <w:rPr>
          <w:rStyle w:val="StyleBoldUnderline"/>
        </w:rPr>
        <w:t xml:space="preserve"> their </w:t>
      </w:r>
      <w:r w:rsidRPr="00181482">
        <w:rPr>
          <w:rStyle w:val="StyleBoldUnderline"/>
          <w:highlight w:val="yellow"/>
        </w:rPr>
        <w:t>commitment to work together</w:t>
      </w:r>
      <w:r w:rsidRPr="00415D64">
        <w:rPr>
          <w:rStyle w:val="StyleBoldUnderline"/>
        </w:rPr>
        <w:t xml:space="preserve"> to combat terrorism and enhance coop</w:t>
      </w:r>
      <w:r>
        <w:t xml:space="preserve">eration in the broader JHA field. In June 2010, </w:t>
      </w:r>
      <w:r w:rsidRPr="00181482">
        <w:rPr>
          <w:rStyle w:val="StyleBoldUnderline"/>
          <w:highlight w:val="yellow"/>
        </w:rPr>
        <w:t>the U</w:t>
      </w:r>
      <w:r>
        <w:t xml:space="preserve">nited </w:t>
      </w:r>
      <w:r w:rsidRPr="00181482">
        <w:rPr>
          <w:rStyle w:val="StyleBoldUnderline"/>
          <w:highlight w:val="yellow"/>
        </w:rPr>
        <w:t>S</w:t>
      </w:r>
      <w:r>
        <w:t xml:space="preserve">tates </w:t>
      </w:r>
      <w:r w:rsidRPr="00181482">
        <w:rPr>
          <w:rStyle w:val="StyleBoldUnderline"/>
          <w:highlight w:val="yellow"/>
        </w:rPr>
        <w:t>and</w:t>
      </w:r>
      <w:r w:rsidRPr="00415D64">
        <w:rPr>
          <w:rStyle w:val="StyleBoldUnderline"/>
        </w:rPr>
        <w:t xml:space="preserve"> the </w:t>
      </w:r>
      <w:r w:rsidRPr="00181482">
        <w:rPr>
          <w:rStyle w:val="StyleBoldUnderline"/>
          <w:highlight w:val="yellow"/>
        </w:rPr>
        <w:t>EU adopted a new “Declaration on</w:t>
      </w:r>
      <w:r w:rsidRPr="00415D64">
        <w:rPr>
          <w:rStyle w:val="StyleBoldUnderline"/>
        </w:rPr>
        <w:t xml:space="preserve"> </w:t>
      </w:r>
      <w:r w:rsidRPr="00181482">
        <w:rPr>
          <w:rStyle w:val="StyleBoldUnderline"/>
          <w:highlight w:val="yellow"/>
          <w:bdr w:val="single" w:sz="4" w:space="0" w:color="auto"/>
        </w:rPr>
        <w:t>C</w:t>
      </w:r>
      <w:r w:rsidRPr="00415D64">
        <w:rPr>
          <w:rStyle w:val="StyleBoldUnderline"/>
        </w:rPr>
        <w:t>ounter</w:t>
      </w:r>
      <w:r w:rsidRPr="00181482">
        <w:rPr>
          <w:rStyle w:val="StyleBoldUnderline"/>
          <w:highlight w:val="yellow"/>
          <w:bdr w:val="single" w:sz="4" w:space="0" w:color="auto"/>
        </w:rPr>
        <w:t>t</w:t>
      </w:r>
      <w:r w:rsidRPr="00415D64">
        <w:rPr>
          <w:rStyle w:val="StyleBoldUnderline"/>
        </w:rPr>
        <w:t xml:space="preserve">errorism” </w:t>
      </w:r>
      <w:r w:rsidRPr="00181482">
        <w:rPr>
          <w:rStyle w:val="StyleBoldUnderline"/>
          <w:highlight w:val="yellow"/>
        </w:rPr>
        <w:t>aimed at deepening the already close</w:t>
      </w:r>
      <w:r w:rsidRPr="00415D64">
        <w:rPr>
          <w:rStyle w:val="StyleBoldUnderline"/>
        </w:rPr>
        <w:t xml:space="preserve"> U.S.-EU c</w:t>
      </w:r>
      <w:r>
        <w:t>ounter</w:t>
      </w:r>
      <w:r w:rsidRPr="00415D64">
        <w:rPr>
          <w:rStyle w:val="StyleBoldUnderline"/>
        </w:rPr>
        <w:t>t</w:t>
      </w:r>
      <w:r>
        <w:t xml:space="preserve">errorism </w:t>
      </w:r>
      <w:r w:rsidRPr="00181482">
        <w:rPr>
          <w:rStyle w:val="StyleBoldUnderline"/>
          <w:highlight w:val="yellow"/>
        </w:rPr>
        <w:t>relationship</w:t>
      </w:r>
      <w: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14:paraId="45993519" w14:textId="77777777" w:rsidR="002E2EE6" w:rsidRDefault="002E2EE6" w:rsidP="002E2EE6"/>
    <w:p w14:paraId="2196CA43" w14:textId="77777777" w:rsidR="002E2EE6" w:rsidRDefault="002E2EE6" w:rsidP="002E2EE6">
      <w:pPr>
        <w:pStyle w:val="Heading3"/>
      </w:pPr>
      <w:r>
        <w:t>AT: Blowback</w:t>
      </w:r>
    </w:p>
    <w:p w14:paraId="30DA3F70" w14:textId="77777777" w:rsidR="002E2EE6" w:rsidRPr="00686505" w:rsidRDefault="002E2EE6" w:rsidP="002E2EE6">
      <w:pPr>
        <w:pStyle w:val="Heading4"/>
      </w:pPr>
      <w:r>
        <w:t xml:space="preserve">There’s no </w:t>
      </w:r>
      <w:r>
        <w:rPr>
          <w:u w:val="single"/>
        </w:rPr>
        <w:t>impact</w:t>
      </w:r>
      <w:r>
        <w:t xml:space="preserve"> to anti-drones backlash </w:t>
      </w:r>
    </w:p>
    <w:p w14:paraId="3FC07006" w14:textId="77777777" w:rsidR="002E2EE6" w:rsidRDefault="002E2EE6" w:rsidP="002E2EE6">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24" w:history="1">
        <w:r w:rsidRPr="004A2FAA">
          <w:rPr>
            <w:rStyle w:val="Hyperlink"/>
          </w:rPr>
          <w:t>http://www.lrb.co.uk/v35/n14/stephen-holmes/whats-in-it-for-obama</w:t>
        </w:r>
      </w:hyperlink>
    </w:p>
    <w:p w14:paraId="549662D5" w14:textId="77777777" w:rsidR="002E2EE6" w:rsidRPr="00DF7F11" w:rsidRDefault="002E2EE6" w:rsidP="002E2EE6">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F3EDB">
        <w:rPr>
          <w:rStyle w:val="TitleChar"/>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0F3EDB">
        <w:rPr>
          <w:rStyle w:val="TitleChar"/>
          <w:highlight w:val="yellow"/>
          <w:bdr w:val="single" w:sz="4" w:space="0" w:color="auto"/>
        </w:rPr>
        <w:t>doesn’t provoke significant protest</w:t>
      </w:r>
      <w:r w:rsidRPr="000F3EDB">
        <w:rPr>
          <w:sz w:val="16"/>
          <w:highlight w:val="yellow"/>
        </w:rPr>
        <w:t xml:space="preserve"> </w:t>
      </w:r>
      <w:r w:rsidRPr="000F3EDB">
        <w:rPr>
          <w:rStyle w:val="TitleChar"/>
          <w:highlight w:val="yellow"/>
        </w:rPr>
        <w:t>even on</w:t>
      </w:r>
      <w:r w:rsidRPr="007158D3">
        <w:rPr>
          <w:rStyle w:val="TitleChar"/>
        </w:rPr>
        <w:t xml:space="preserve"> the part of </w:t>
      </w:r>
      <w:r w:rsidRPr="000F3EDB">
        <w:rPr>
          <w:rStyle w:val="TitleChar"/>
          <w:highlight w:val="yellow"/>
        </w:rPr>
        <w:t>people who condemn hit-jobs</w:t>
      </w:r>
      <w:r w:rsidRPr="007158D3">
        <w:rPr>
          <w:rStyle w:val="TitleChar"/>
        </w:rPr>
        <w:t xml:space="preserve"> done</w:t>
      </w:r>
      <w:r w:rsidRPr="00686505">
        <w:rPr>
          <w:sz w:val="16"/>
        </w:rPr>
        <w:t xml:space="preserve"> with sticky bombs, radioactive isotopes or a bullet between the eyes – </w:t>
      </w:r>
      <w:r w:rsidRPr="007158D3">
        <w:rPr>
          <w:rStyle w:val="TitleChar"/>
        </w:rPr>
        <w:t>in the style of Mossad or Putin’s FSB</w:t>
      </w:r>
      <w:r w:rsidRPr="00686505">
        <w:rPr>
          <w:sz w:val="16"/>
        </w:rPr>
        <w:t xml:space="preserve">. </w:t>
      </w:r>
      <w:r w:rsidRPr="000F3EDB">
        <w:rPr>
          <w:rStyle w:val="TitleChar"/>
          <w:highlight w:val="yellow"/>
        </w:rPr>
        <w:t xml:space="preserve">That America appears </w:t>
      </w:r>
      <w:r w:rsidRPr="005870CA">
        <w:rPr>
          <w:rStyle w:val="TitleChar"/>
        </w:rPr>
        <w:t xml:space="preserve">to be </w:t>
      </w:r>
      <w:r w:rsidRPr="000F3EDB">
        <w:rPr>
          <w:rStyle w:val="TitleChar"/>
          <w:highlight w:val="yellow"/>
        </w:rPr>
        <w:t xml:space="preserve">laidback </w:t>
      </w:r>
      <w:r w:rsidRPr="005870CA">
        <w:rPr>
          <w:rStyle w:val="TitleChar"/>
        </w:rPr>
        <w:t xml:space="preserve">about drones has </w:t>
      </w:r>
      <w:r w:rsidRPr="000F3EDB">
        <w:rPr>
          <w:rStyle w:val="TitleChar"/>
          <w:highlight w:val="yellow"/>
        </w:rPr>
        <w:t>made it possible for the CIA to resume</w:t>
      </w:r>
      <w:r w:rsidRPr="007158D3">
        <w:rPr>
          <w:rStyle w:val="TitleChar"/>
        </w:rPr>
        <w:t xml:space="preserve"> the </w:t>
      </w:r>
      <w:r w:rsidRPr="000F3EDB">
        <w:rPr>
          <w:rStyle w:val="TitleChar"/>
          <w:highlight w:val="yellow"/>
        </w:rPr>
        <w:t>assassination</w:t>
      </w:r>
      <w:r w:rsidRPr="007158D3">
        <w:rPr>
          <w:rStyle w:val="TitleChar"/>
        </w:rPr>
        <w:t xml:space="preserve"> programme</w:t>
      </w:r>
      <w:r w:rsidRPr="00686505">
        <w:rPr>
          <w:sz w:val="16"/>
        </w:rPr>
        <w:t xml:space="preserve"> it was compelled to shut down in the 1970s </w:t>
      </w:r>
      <w:r w:rsidRPr="000F3EDB">
        <w:rPr>
          <w:rStyle w:val="TitleChar"/>
          <w:highlight w:val="yellow"/>
        </w:rPr>
        <w:t>without</w:t>
      </w:r>
      <w:r w:rsidRPr="00686505">
        <w:rPr>
          <w:sz w:val="16"/>
        </w:rPr>
        <w:t xml:space="preserve">, this time, </w:t>
      </w:r>
      <w:r w:rsidRPr="000F3EDB">
        <w:rPr>
          <w:rStyle w:val="TitleChar"/>
          <w:highlight w:val="yellow"/>
        </w:rPr>
        <w:t>awakening</w:t>
      </w:r>
      <w:r w:rsidRPr="000F3EDB">
        <w:rPr>
          <w:sz w:val="16"/>
          <w:highlight w:val="yellow"/>
        </w:rPr>
        <w:t xml:space="preserve"> </w:t>
      </w:r>
      <w:r w:rsidRPr="000F3EDB">
        <w:rPr>
          <w:rStyle w:val="TitleChar"/>
          <w:highlight w:val="yellow"/>
          <w:bdr w:val="single" w:sz="4" w:space="0" w:color="auto"/>
        </w:rPr>
        <w:t>any politically significant outrage</w:t>
      </w:r>
      <w:r w:rsidRPr="000F3EDB">
        <w:rPr>
          <w:sz w:val="16"/>
          <w:highlight w:val="yellow"/>
        </w:rPr>
        <w:t xml:space="preserve">. </w:t>
      </w:r>
      <w:r w:rsidRPr="005870CA">
        <w:rPr>
          <w:rStyle w:val="TitleChar"/>
        </w:rPr>
        <w:t>It has</w:t>
      </w:r>
      <w:r w:rsidRPr="00686505">
        <w:rPr>
          <w:sz w:val="16"/>
        </w:rPr>
        <w:t xml:space="preserve"> also </w:t>
      </w:r>
      <w:r w:rsidRPr="005870CA">
        <w:rPr>
          <w:rStyle w:val="TitleChar"/>
        </w:rPr>
        <w:t xml:space="preserve">allowed the Pentagon to wage a war against which </w:t>
      </w:r>
      <w:r w:rsidRPr="000F3EDB">
        <w:rPr>
          <w:rStyle w:val="TitleChar"/>
          <w:highlight w:val="yellow"/>
        </w:rPr>
        <w:t>antiwar forces are</w:t>
      </w:r>
      <w:r w:rsidRPr="00686505">
        <w:rPr>
          <w:sz w:val="16"/>
        </w:rPr>
        <w:t xml:space="preserve"> apparently </w:t>
      </w:r>
      <w:r w:rsidRPr="000F3EDB">
        <w:rPr>
          <w:rStyle w:val="TitleChar"/>
          <w:highlight w:val="yellow"/>
          <w:bdr w:val="single" w:sz="4" w:space="0" w:color="auto"/>
        </w:rPr>
        <w:t>unable to rally</w:t>
      </w:r>
      <w:r w:rsidRPr="007158D3">
        <w:rPr>
          <w:rStyle w:val="TitleChar"/>
          <w:bdr w:val="single" w:sz="4" w:space="0" w:color="auto"/>
        </w:rPr>
        <w:t xml:space="preserve"> even modest </w:t>
      </w:r>
      <w:r w:rsidRPr="000F3EDB">
        <w:rPr>
          <w:rStyle w:val="TitleChar"/>
          <w:highlight w:val="yellow"/>
          <w:bdr w:val="single" w:sz="4" w:space="0" w:color="auto"/>
        </w:rPr>
        <w:t>public support</w:t>
      </w:r>
      <w:r w:rsidRPr="00686505">
        <w:rPr>
          <w:sz w:val="16"/>
        </w:rPr>
        <w:t>.</w:t>
      </w:r>
    </w:p>
    <w:p w14:paraId="285A5840" w14:textId="77777777" w:rsidR="002E2EE6" w:rsidRPr="00684662" w:rsidRDefault="002E2EE6" w:rsidP="002E2EE6"/>
    <w:p w14:paraId="2CF8650B" w14:textId="77777777" w:rsidR="002E2EE6" w:rsidRDefault="002E2EE6" w:rsidP="002E2EE6">
      <w:pPr>
        <w:pStyle w:val="Heading2"/>
      </w:pPr>
      <w:r>
        <w:t>CMR Advantage</w:t>
      </w:r>
    </w:p>
    <w:p w14:paraId="50493003" w14:textId="77777777" w:rsidR="002E2EE6" w:rsidRDefault="002E2EE6" w:rsidP="002E2EE6">
      <w:pPr>
        <w:pStyle w:val="Heading3"/>
      </w:pPr>
      <w:r>
        <w:t>CMR Crisis Inev</w:t>
      </w:r>
    </w:p>
    <w:p w14:paraId="22C3B4D7" w14:textId="77777777" w:rsidR="002E2EE6" w:rsidRPr="009A3749" w:rsidRDefault="002E2EE6" w:rsidP="002E2EE6">
      <w:pPr>
        <w:pStyle w:val="Heading4"/>
      </w:pPr>
      <w:r w:rsidRPr="009A3749">
        <w:t xml:space="preserve">Lack of military education about CMR makes the gap inevitable </w:t>
      </w:r>
    </w:p>
    <w:p w14:paraId="48FD561A" w14:textId="77777777" w:rsidR="002E2EE6" w:rsidRPr="009A3749" w:rsidRDefault="002E2EE6" w:rsidP="002E2EE6">
      <w:r w:rsidRPr="00560198">
        <w:rPr>
          <w:rStyle w:val="StyleStyleBold12pt"/>
        </w:rPr>
        <w:t>Noonan 8</w:t>
      </w:r>
      <w:r w:rsidRPr="009A3749">
        <w:t xml:space="preserve"> – Michael P. Noonan, managing director of the Program on National Security at the Foreign Policy Research Institute and a veteran of Operation Iraqi Freedom, January 2008, “Mind the Gap: Post-Iraq Civil-Military Relations in America,” online: http://www.fpri.org/enotes/200801.noonan.mindthegap.html</w:t>
      </w:r>
    </w:p>
    <w:p w14:paraId="39DCED8D" w14:textId="77777777" w:rsidR="002E2EE6" w:rsidRPr="00560198" w:rsidRDefault="002E2EE6" w:rsidP="002E2EE6">
      <w:pPr>
        <w:rPr>
          <w:sz w:val="14"/>
        </w:rPr>
      </w:pPr>
      <w:r w:rsidRPr="00D00E4E">
        <w:rPr>
          <w:rStyle w:val="StyleBoldUnderline"/>
          <w:highlight w:val="yellow"/>
        </w:rPr>
        <w:t>Repairing the “rent fabric” of</w:t>
      </w:r>
      <w:r w:rsidRPr="00560198">
        <w:rPr>
          <w:rStyle w:val="StyleBoldUnderline"/>
        </w:rPr>
        <w:t xml:space="preserve"> contemporary U.S. </w:t>
      </w:r>
      <w:r w:rsidRPr="00D00E4E">
        <w:rPr>
          <w:rStyle w:val="StyleBoldUnderline"/>
          <w:highlight w:val="yellow"/>
        </w:rPr>
        <w:t>c</w:t>
      </w:r>
      <w:r w:rsidRPr="00560198">
        <w:rPr>
          <w:rStyle w:val="StyleBoldUnderline"/>
        </w:rPr>
        <w:t>ivil-</w:t>
      </w:r>
      <w:r w:rsidRPr="00D00E4E">
        <w:rPr>
          <w:rStyle w:val="StyleBoldUnderline"/>
          <w:highlight w:val="yellow"/>
        </w:rPr>
        <w:t>m</w:t>
      </w:r>
      <w:r w:rsidRPr="00560198">
        <w:rPr>
          <w:rStyle w:val="StyleBoldUnderline"/>
        </w:rPr>
        <w:t xml:space="preserve">ilitary </w:t>
      </w:r>
      <w:r w:rsidRPr="00D00E4E">
        <w:rPr>
          <w:rStyle w:val="StyleBoldUnderline"/>
          <w:highlight w:val="yellow"/>
        </w:rPr>
        <w:t>r</w:t>
      </w:r>
      <w:r w:rsidRPr="00560198">
        <w:rPr>
          <w:rStyle w:val="StyleBoldUnderline"/>
        </w:rPr>
        <w:t xml:space="preserve">elations </w:t>
      </w:r>
      <w:r w:rsidRPr="00D00E4E">
        <w:rPr>
          <w:rStyle w:val="StyleBoldUnderline"/>
          <w:highlight w:val="yellow"/>
        </w:rPr>
        <w:t>will require a sustained</w:t>
      </w:r>
      <w:r w:rsidRPr="00560198">
        <w:rPr>
          <w:rStyle w:val="StyleBoldUnderline"/>
        </w:rPr>
        <w:t xml:space="preserve"> and comprehensive </w:t>
      </w:r>
      <w:r w:rsidRPr="00D00E4E">
        <w:rPr>
          <w:rStyle w:val="StyleBoldUnderline"/>
          <w:highlight w:val="yellow"/>
        </w:rPr>
        <w:t>effort</w:t>
      </w:r>
      <w:r w:rsidRPr="00560198">
        <w:rPr>
          <w:sz w:val="14"/>
        </w:rPr>
        <w:t xml:space="preserve">. One key element will be to address professional military education from pre-commissioning through the war college levels. </w:t>
      </w:r>
      <w:r w:rsidRPr="00560198">
        <w:rPr>
          <w:rStyle w:val="StyleBoldUnderline"/>
        </w:rPr>
        <w:t>Civil-military relations are too silent a theme throughout the military educational system</w:t>
      </w:r>
      <w:r w:rsidRPr="00560198">
        <w:rPr>
          <w:sz w:val="14"/>
        </w:rPr>
        <w:t>. Among the services, for instance, only the Army and Marine Corps have civil-military relations books on their professional reading lists. Another element that is needed is an explicit code for the military profession. The code would define the fundamentals of the professional officer “dedicated to this republic’s values and institutions,” distinguish between the professional military and the National Guard and reserves, denote the rights, privileges, and obligations of retired senior officers, define the expectations for loyalty, obedience, and dissent in clear terms, and clarify for both branches of government the necessity for the institutional integrity of the armed forces of the United States above reproach. Once established, it needs to be taught to the military and civilians alike and enforced. “We all realize that civilians have a right to be wrong in our system, but we devote too little study to minimizing the frequency of its occurrence.” A national commission on the American military ethic, said Hoffman, should also be established to define and complete the ethical codification, with bipartisan political, civilian, and military representation.</w:t>
      </w:r>
      <w:r w:rsidRPr="00560198">
        <w:rPr>
          <w:sz w:val="12"/>
        </w:rPr>
        <w:t>¶</w:t>
      </w:r>
      <w:r w:rsidRPr="00560198">
        <w:rPr>
          <w:sz w:val="14"/>
        </w:rPr>
        <w:t xml:space="preserve"> In conclusion, Hoffman stated, “</w:t>
      </w:r>
      <w:r w:rsidRPr="00D00E4E">
        <w:rPr>
          <w:rStyle w:val="StyleBoldUnderline"/>
          <w:highlight w:val="yellow"/>
        </w:rPr>
        <w:t xml:space="preserve">Unless serious efforts are made to rectify the components that constitute the </w:t>
      </w:r>
      <w:r w:rsidRPr="00D00E4E">
        <w:rPr>
          <w:rStyle w:val="Emphasis"/>
          <w:highlight w:val="yellow"/>
        </w:rPr>
        <w:t>entire relationship between the nation and its uniformed servants</w:t>
      </w:r>
      <w:r w:rsidRPr="00D00E4E">
        <w:rPr>
          <w:sz w:val="14"/>
          <w:highlight w:val="yellow"/>
        </w:rPr>
        <w:t xml:space="preserve">, </w:t>
      </w:r>
      <w:r w:rsidRPr="00D00E4E">
        <w:rPr>
          <w:rStyle w:val="StyleBoldUnderline"/>
          <w:highlight w:val="yellow"/>
        </w:rPr>
        <w:t>expectations for improved performance are low</w:t>
      </w:r>
      <w:r w:rsidRPr="00560198">
        <w:rPr>
          <w:rStyle w:val="StyleBoldUnderline"/>
        </w:rPr>
        <w:t>, and</w:t>
      </w:r>
      <w:r w:rsidRPr="00560198">
        <w:rPr>
          <w:sz w:val="14"/>
        </w:rPr>
        <w:t xml:space="preserve"> my </w:t>
      </w:r>
      <w:r w:rsidRPr="00560198">
        <w:rPr>
          <w:rStyle w:val="StyleBoldUnderline"/>
        </w:rPr>
        <w:t>expectation for greater volatility between institutions of government is high</w:t>
      </w:r>
      <w:r w:rsidRPr="00560198">
        <w:rPr>
          <w:sz w:val="14"/>
        </w:rPr>
        <w:t>.” Our leaders failed us in the planning and conduct of the conflict in Iraq, and while this may not comprise a “dereliction of duty,” it is a failure nonetheless. “</w:t>
      </w:r>
      <w:r w:rsidRPr="00D00E4E">
        <w:rPr>
          <w:rStyle w:val="StyleBoldUnderline"/>
          <w:highlight w:val="yellow"/>
        </w:rPr>
        <w:t>If we continue t</w:t>
      </w:r>
      <w:r w:rsidRPr="00560198">
        <w:rPr>
          <w:rStyle w:val="StyleBoldUnderline"/>
        </w:rPr>
        <w:t>o</w:t>
      </w:r>
      <w:r w:rsidRPr="00560198">
        <w:rPr>
          <w:sz w:val="14"/>
        </w:rPr>
        <w:t xml:space="preserve"> ignore the difficulty inherent to the uneasy dialogue that supports the ultimate decision about going to war, and we </w:t>
      </w:r>
      <w:r w:rsidRPr="00D00E4E">
        <w:rPr>
          <w:rStyle w:val="StyleBoldUnderline"/>
          <w:highlight w:val="yellow"/>
        </w:rPr>
        <w:t>fail to educate future leaders</w:t>
      </w:r>
      <w:r w:rsidRPr="00560198">
        <w:rPr>
          <w:rStyle w:val="StyleBoldUnderline"/>
        </w:rPr>
        <w:t xml:space="preserve"> about the duty and professional obligation inherent to that decision, </w:t>
      </w:r>
      <w:r w:rsidRPr="00D00E4E">
        <w:rPr>
          <w:rStyle w:val="StyleBoldUnderline"/>
          <w:highlight w:val="yellow"/>
        </w:rPr>
        <w:t>we are going to</w:t>
      </w:r>
      <w:r w:rsidRPr="00560198">
        <w:rPr>
          <w:rStyle w:val="StyleBoldUnderline"/>
        </w:rPr>
        <w:t xml:space="preserve"> continue to </w:t>
      </w:r>
      <w:r w:rsidRPr="00D00E4E">
        <w:rPr>
          <w:rStyle w:val="StyleBoldUnderline"/>
          <w:highlight w:val="yellow"/>
        </w:rPr>
        <w:t>pay</w:t>
      </w:r>
      <w:r w:rsidRPr="00560198">
        <w:rPr>
          <w:rStyle w:val="StyleBoldUnderline"/>
        </w:rPr>
        <w:t xml:space="preserve"> a high price</w:t>
      </w:r>
      <w:r w:rsidRPr="00560198">
        <w:rPr>
          <w:sz w:val="14"/>
        </w:rPr>
        <w:t>,” argued Hoffman.</w:t>
      </w:r>
    </w:p>
    <w:p w14:paraId="6B920659" w14:textId="77777777" w:rsidR="002E2EE6" w:rsidRDefault="002E2EE6" w:rsidP="002E2EE6">
      <w:pPr>
        <w:pStyle w:val="Heading3"/>
      </w:pPr>
      <w:r>
        <w:t xml:space="preserve">No Modeling </w:t>
      </w:r>
    </w:p>
    <w:p w14:paraId="5C0A7326" w14:textId="77777777" w:rsidR="002E2EE6" w:rsidRDefault="002E2EE6" w:rsidP="002E2EE6">
      <w:pPr>
        <w:pStyle w:val="Heading4"/>
      </w:pPr>
      <w:r>
        <w:t xml:space="preserve">Friendly democracies can decipher between good and bad US norms, and authoritarian nations don’t care either way </w:t>
      </w:r>
    </w:p>
    <w:p w14:paraId="17F06B86" w14:textId="77777777" w:rsidR="002E2EE6" w:rsidRDefault="002E2EE6" w:rsidP="002E2EE6">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7D59AAAC" w14:textId="77777777" w:rsidR="002E2EE6" w:rsidRPr="007B748B" w:rsidRDefault="002E2EE6" w:rsidP="002E2EE6">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73F5951F" w14:textId="77777777" w:rsidR="002E2EE6" w:rsidRPr="007B748B" w:rsidRDefault="002E2EE6" w:rsidP="002E2EE6">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2F66C438" w14:textId="77777777" w:rsidR="002E2EE6" w:rsidRPr="005D7890" w:rsidRDefault="002E2EE6" w:rsidP="002E2EE6">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148258DC" w14:textId="77777777" w:rsidR="002E2EE6" w:rsidRDefault="002E2EE6" w:rsidP="002E2EE6"/>
    <w:p w14:paraId="6797B275" w14:textId="77777777" w:rsidR="002E2EE6" w:rsidRDefault="002E2EE6" w:rsidP="002E2EE6">
      <w:pPr>
        <w:pStyle w:val="Heading3"/>
      </w:pPr>
      <w:r>
        <w:t>AT: LA Prolif</w:t>
      </w:r>
    </w:p>
    <w:p w14:paraId="41A617BB" w14:textId="77777777" w:rsidR="002E2EE6" w:rsidRDefault="002E2EE6" w:rsidP="002E2EE6">
      <w:pPr>
        <w:pStyle w:val="Heading4"/>
      </w:pPr>
      <w:r>
        <w:t xml:space="preserve">No chance of prolif – treaty norms, and most analysts don’t regard it as a significant threat </w:t>
      </w:r>
    </w:p>
    <w:p w14:paraId="1BE949FC" w14:textId="77777777" w:rsidR="002E2EE6" w:rsidRPr="00DC3788" w:rsidRDefault="002E2EE6" w:rsidP="002E2EE6">
      <w:r>
        <w:t xml:space="preserve">Sarah </w:t>
      </w:r>
      <w:r w:rsidRPr="00354F15">
        <w:rPr>
          <w:rStyle w:val="StyleStyleBold12pt"/>
        </w:rPr>
        <w:t>Chankin-Gould 4</w:t>
      </w:r>
      <w:r w:rsidRPr="00DC3788">
        <w:t xml:space="preserve">, a Scoville Peace Fellow with the Arms Sales Monitoring Project at the Federation of American Scientists, Winter 2004, FAS Public Interest Report, Vol. 57, No. 1, online: http://www.fas.org/faspir/2004/v57n1/tlatelolco.htm, </w:t>
      </w:r>
    </w:p>
    <w:p w14:paraId="5FC81559" w14:textId="77777777" w:rsidR="002E2EE6" w:rsidRPr="00354F15" w:rsidRDefault="002E2EE6" w:rsidP="002E2EE6">
      <w:pPr>
        <w:pStyle w:val="card"/>
        <w:rPr>
          <w:u w:val="single"/>
        </w:rPr>
      </w:pPr>
      <w:r w:rsidRPr="00DC3788">
        <w:rPr>
          <w:sz w:val="12"/>
        </w:rPr>
        <w:t xml:space="preserve">In 1967, before the Nuclear Non- Proliferation Treaty (NPT) and at the height of the Cold War, </w:t>
      </w:r>
      <w:r>
        <w:rPr>
          <w:rStyle w:val="underline"/>
        </w:rPr>
        <w:t xml:space="preserve">the states of </w:t>
      </w:r>
      <w:smartTag w:uri="urn:schemas-microsoft-com:office:smarttags" w:element="place">
        <w:r w:rsidRPr="00354F15">
          <w:rPr>
            <w:rStyle w:val="underline"/>
            <w:highlight w:val="yellow"/>
          </w:rPr>
          <w:t>Latin America</w:t>
        </w:r>
      </w:smartTag>
      <w:r w:rsidRPr="00354F15">
        <w:rPr>
          <w:rStyle w:val="underline"/>
          <w:highlight w:val="yellow"/>
        </w:rPr>
        <w:t xml:space="preserve"> signed the Treaty of Tlatelolco, creating the</w:t>
      </w:r>
      <w:r>
        <w:rPr>
          <w:rStyle w:val="underline"/>
        </w:rPr>
        <w:t xml:space="preserve"> world’s first </w:t>
      </w:r>
      <w:r w:rsidRPr="00354F15">
        <w:rPr>
          <w:rStyle w:val="underline"/>
          <w:highlight w:val="yellow"/>
        </w:rPr>
        <w:t>regional Nuclear Weapons Free Zone</w:t>
      </w:r>
      <w:r w:rsidRPr="00DC3788">
        <w:rPr>
          <w:sz w:val="12"/>
        </w:rPr>
        <w:t xml:space="preserve"> (NWFZ). </w:t>
      </w:r>
      <w:r w:rsidRPr="00354F15">
        <w:rPr>
          <w:rStyle w:val="underline"/>
          <w:highlight w:val="yellow"/>
        </w:rPr>
        <w:t xml:space="preserve">Today, </w:t>
      </w:r>
      <w:smartTag w:uri="urn:schemas-microsoft-com:office:smarttags" w:element="place">
        <w:r w:rsidRPr="00354F15">
          <w:rPr>
            <w:rStyle w:val="underline"/>
            <w:highlight w:val="yellow"/>
          </w:rPr>
          <w:t>Latin America</w:t>
        </w:r>
      </w:smartTag>
      <w:r w:rsidRPr="00354F15">
        <w:rPr>
          <w:rStyle w:val="underline"/>
          <w:highlight w:val="yellow"/>
        </w:rPr>
        <w:t xml:space="preserve"> </w:t>
      </w:r>
      <w:r w:rsidRPr="00354F15">
        <w:rPr>
          <w:rStyle w:val="underline"/>
        </w:rPr>
        <w:t>is off the radar screen of</w:t>
      </w:r>
      <w:r w:rsidRPr="00354F15">
        <w:rPr>
          <w:sz w:val="12"/>
        </w:rPr>
        <w:t xml:space="preserve"> much of </w:t>
      </w:r>
      <w:r w:rsidRPr="00354F15">
        <w:rPr>
          <w:rStyle w:val="underline"/>
        </w:rPr>
        <w:t xml:space="preserve">the arms control community, and nuclear </w:t>
      </w:r>
      <w:r w:rsidRPr="00354F15">
        <w:rPr>
          <w:rStyle w:val="underline"/>
          <w:highlight w:val="yellow"/>
        </w:rPr>
        <w:t>prolif</w:t>
      </w:r>
      <w:r>
        <w:rPr>
          <w:rStyle w:val="underline"/>
        </w:rPr>
        <w:t xml:space="preserve">eration in the hemisphere </w:t>
      </w:r>
      <w:r w:rsidRPr="00354F15">
        <w:rPr>
          <w:rStyle w:val="underline"/>
          <w:highlight w:val="yellow"/>
        </w:rPr>
        <w:t>is not regarded as a significant threat</w:t>
      </w:r>
      <w:r w:rsidRPr="00354F15">
        <w:rPr>
          <w:sz w:val="12"/>
          <w:highlight w:val="yellow"/>
        </w:rPr>
        <w:t>.</w:t>
      </w:r>
      <w:r w:rsidRPr="00DC3788">
        <w:rPr>
          <w:sz w:val="12"/>
        </w:rPr>
        <w:t xml:space="preserve"> Yet rather than detracting from the importance of the Tlatelolco regime, </w:t>
      </w:r>
      <w:r>
        <w:rPr>
          <w:rStyle w:val="underline"/>
        </w:rPr>
        <w:t>this should serve as a reminder of what the Treaty has accomplished.</w:t>
      </w:r>
      <w:r>
        <w:rPr>
          <w:rStyle w:val="underline"/>
          <w:rFonts w:eastAsia="Arial Unicode MS"/>
        </w:rPr>
        <w:t xml:space="preserve"> </w:t>
      </w:r>
      <w:r w:rsidRPr="00354F15">
        <w:rPr>
          <w:rStyle w:val="underline"/>
          <w:highlight w:val="yellow"/>
        </w:rPr>
        <w:t>The Treaty</w:t>
      </w:r>
      <w:r w:rsidRPr="00DC3788">
        <w:rPr>
          <w:sz w:val="12"/>
        </w:rPr>
        <w:t xml:space="preserve"> of Tlatelolco </w:t>
      </w:r>
      <w:r w:rsidRPr="00354F15">
        <w:rPr>
          <w:rStyle w:val="underline"/>
          <w:highlight w:val="yellow"/>
        </w:rPr>
        <w:t>has contributed to the development of non-prolif</w:t>
      </w:r>
      <w:r>
        <w:rPr>
          <w:rStyle w:val="underline"/>
        </w:rPr>
        <w:t>eration norms in the region</w:t>
      </w:r>
      <w:r w:rsidRPr="00DC3788">
        <w:rPr>
          <w:sz w:val="12"/>
        </w:rPr>
        <w:t xml:space="preserve">. It was signed only five years after the Cuban Missile Crisis, at which time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 remained committed to maintaining the option of nuclear weapons as long as its conflict with the </w:t>
      </w:r>
      <w:smartTag w:uri="urn:schemas-microsoft-com:office:smarttags" w:element="country-region">
        <w:smartTag w:uri="urn:schemas-microsoft-com:office:smarttags" w:element="place">
          <w:r w:rsidRPr="00DC3788">
            <w:rPr>
              <w:sz w:val="12"/>
            </w:rPr>
            <w:t>US</w:t>
          </w:r>
        </w:smartTag>
      </w:smartTag>
      <w:r w:rsidRPr="00DC3788">
        <w:rPr>
          <w:sz w:val="12"/>
        </w:rPr>
        <w:t xml:space="preserve"> persisted. In addition, </w:t>
      </w:r>
      <w:smartTag w:uri="urn:schemas-microsoft-com:office:smarttags" w:element="country-region">
        <w:smartTag w:uri="urn:schemas-microsoft-com:office:smarttags" w:element="place">
          <w:r w:rsidRPr="00DC3788">
            <w:rPr>
              <w:sz w:val="12"/>
            </w:rPr>
            <w:t>Argentina</w:t>
          </w:r>
        </w:smartTag>
      </w:smartTag>
      <w:r w:rsidRPr="00DC3788">
        <w:rPr>
          <w:sz w:val="12"/>
        </w:rPr>
        <w:t xml:space="preserve"> and </w:t>
      </w:r>
      <w:smartTag w:uri="urn:schemas-microsoft-com:office:smarttags" w:element="country-region">
        <w:smartTag w:uri="urn:schemas-microsoft-com:office:smarttags" w:element="place">
          <w:r w:rsidRPr="00DC3788">
            <w:rPr>
              <w:sz w:val="12"/>
            </w:rPr>
            <w:t>Brazil</w:t>
          </w:r>
        </w:smartTag>
      </w:smartTag>
      <w:r w:rsidRPr="00DC3788">
        <w:rPr>
          <w:sz w:val="12"/>
        </w:rPr>
        <w:t xml:space="preserve"> were engrossed in their own race for nuclear arms during the 1970s and 80s. Today, following </w:t>
      </w:r>
      <w:smartTag w:uri="urn:schemas-microsoft-com:office:smarttags" w:element="country-region">
        <w:smartTag w:uri="urn:schemas-microsoft-com:office:smarttags" w:element="place">
          <w:r w:rsidRPr="00DC3788">
            <w:rPr>
              <w:sz w:val="12"/>
            </w:rPr>
            <w:t>Cuba</w:t>
          </w:r>
        </w:smartTag>
      </w:smartTag>
      <w:r w:rsidRPr="00DC3788">
        <w:rPr>
          <w:sz w:val="12"/>
        </w:rPr>
        <w:t xml:space="preserve">’s 2002 ratification, all 33 states in the region have signed and ratified the Treaty. The Treaty of Tlatelolco The Treaty commits States Parties to use nuclear power for peaceful means. </w:t>
      </w:r>
      <w:r>
        <w:rPr>
          <w:rStyle w:val="underline"/>
        </w:rPr>
        <w:t>The parties are required to prohibit and prevent the testing, use, manufacture, production, acquisition, receipt, storage, installation, deployment and possession of nuclear weapons</w:t>
      </w:r>
      <w:r w:rsidRPr="00DC3788">
        <w:rPr>
          <w:sz w:val="12"/>
        </w:rPr>
        <w:t xml:space="preserve"> in their territory. </w:t>
      </w:r>
      <w:r w:rsidRPr="00971519">
        <w:rPr>
          <w:rStyle w:val="underline"/>
          <w:highlight w:val="yellow"/>
        </w:rPr>
        <w:t>To ensure its effectiveness, the Treaty includes</w:t>
      </w:r>
      <w:r>
        <w:rPr>
          <w:rStyle w:val="underline"/>
        </w:rPr>
        <w:t xml:space="preserve"> two Add</w:t>
      </w:r>
      <w:r w:rsidRPr="00971519">
        <w:rPr>
          <w:rStyle w:val="underline"/>
          <w:highlight w:val="yellow"/>
        </w:rPr>
        <w:t>itional Protocols</w:t>
      </w:r>
      <w:r>
        <w:rPr>
          <w:rStyle w:val="underline"/>
        </w:rPr>
        <w:t xml:space="preserve"> committing states with responsibility for territories in the region</w:t>
      </w:r>
      <w:r w:rsidRPr="00DC3788">
        <w:rPr>
          <w:sz w:val="12"/>
        </w:rPr>
        <w:t xml:space="preserve"> (France, </w:t>
      </w:r>
      <w:smartTag w:uri="urn:schemas-microsoft-com:office:smarttags" w:element="City">
        <w:smartTag w:uri="urn:schemas-microsoft-com:office:smarttags" w:element="place">
          <w:r w:rsidRPr="00DC3788">
            <w:rPr>
              <w:sz w:val="12"/>
            </w:rPr>
            <w:t>Holland</w:t>
          </w:r>
        </w:smartTag>
      </w:smartTag>
      <w:r w:rsidRPr="00DC3788">
        <w:rPr>
          <w:sz w:val="12"/>
        </w:rPr>
        <w:t xml:space="preserve">, the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and the major nuclear powers (</w:t>
      </w:r>
      <w:smartTag w:uri="urn:schemas-microsoft-com:office:smarttags" w:element="country-region">
        <w:smartTag w:uri="urn:schemas-microsoft-com:office:smarttags" w:element="place">
          <w:r w:rsidRPr="00DC3788">
            <w:rPr>
              <w:sz w:val="12"/>
            </w:rPr>
            <w:t>China</w:t>
          </w:r>
        </w:smartTag>
      </w:smartTag>
      <w:r w:rsidRPr="00DC3788">
        <w:rPr>
          <w:sz w:val="12"/>
        </w:rPr>
        <w:t xml:space="preserve">, France, </w:t>
      </w:r>
      <w:smartTag w:uri="urn:schemas-microsoft-com:office:smarttags" w:element="country-region">
        <w:smartTag w:uri="urn:schemas-microsoft-com:office:smarttags" w:element="place">
          <w:r w:rsidRPr="00DC3788">
            <w:rPr>
              <w:sz w:val="12"/>
            </w:rPr>
            <w:t>Russia</w:t>
          </w:r>
        </w:smartTag>
      </w:smartTag>
      <w:r w:rsidRPr="00DC3788">
        <w:rPr>
          <w:sz w:val="12"/>
        </w:rPr>
        <w:t xml:space="preserve">, </w:t>
      </w:r>
      <w:smartTag w:uri="urn:schemas-microsoft-com:office:smarttags" w:element="country-region">
        <w:smartTag w:uri="urn:schemas-microsoft-com:office:smarttags" w:element="place">
          <w:r w:rsidRPr="00DC3788">
            <w:rPr>
              <w:sz w:val="12"/>
            </w:rPr>
            <w:t>UK</w:t>
          </w:r>
        </w:smartTag>
      </w:smartTag>
      <w:r w:rsidRPr="00DC3788">
        <w:rPr>
          <w:sz w:val="12"/>
        </w:rPr>
        <w:t xml:space="preserve">, and US) to maintaining the NWFZ. The Agency for the Prohibition of Nuclear Weapons in </w:t>
      </w:r>
      <w:smartTag w:uri="urn:schemas-microsoft-com:office:smarttags" w:element="place">
        <w:r w:rsidRPr="00DC3788">
          <w:rPr>
            <w:sz w:val="12"/>
          </w:rPr>
          <w:t>Latin America</w:t>
        </w:r>
      </w:smartTag>
      <w:r w:rsidRPr="00DC3788">
        <w:rPr>
          <w:sz w:val="12"/>
        </w:rPr>
        <w:t xml:space="preserve"> and the </w:t>
      </w:r>
      <w:smartTag w:uri="urn:schemas-microsoft-com:office:smarttags" w:element="place">
        <w:r w:rsidRPr="00DC3788">
          <w:rPr>
            <w:sz w:val="12"/>
          </w:rPr>
          <w:t>Caribbean</w:t>
        </w:r>
      </w:smartTag>
      <w:r w:rsidRPr="00DC3788">
        <w:rPr>
          <w:sz w:val="12"/>
        </w:rPr>
        <w:t xml:space="preserve"> – OPANAL – serves as a secretariat for the Treaty regime. A five-member elected Council meets every two months, with states serving four-year terms. In addition, a General Conference of all Member States is convened every two years. The Agency is responsible for ensuring compliance with the Treaty and fulfilling the mandates of the Council and General Conference, including writing reports and maintaining contact with relevant states and international organizations. OPANAL and its </w:t>
      </w:r>
      <w:r w:rsidRPr="00971519">
        <w:rPr>
          <w:rStyle w:val="underline"/>
          <w:highlight w:val="yellow"/>
        </w:rPr>
        <w:t>Member States have shown a commitment to promoting nuclear non-prolif</w:t>
      </w:r>
      <w:r>
        <w:rPr>
          <w:rStyle w:val="underline"/>
        </w:rPr>
        <w:t xml:space="preserve">eration both in their own NWFZ and around the world. </w:t>
      </w:r>
    </w:p>
    <w:p w14:paraId="19E7D824" w14:textId="77777777" w:rsidR="002E2EE6" w:rsidRPr="007B3114" w:rsidRDefault="002E2EE6" w:rsidP="002E2EE6">
      <w:pPr>
        <w:ind w:left="288"/>
        <w:rPr>
          <w:sz w:val="16"/>
        </w:rPr>
      </w:pPr>
    </w:p>
    <w:p w14:paraId="6E5BAAA0" w14:textId="77777777" w:rsidR="002E2EE6" w:rsidRDefault="002E2EE6" w:rsidP="002E2EE6">
      <w:pPr>
        <w:pStyle w:val="Heading2"/>
      </w:pPr>
      <w:r>
        <w:t>Bivens Advantage</w:t>
      </w:r>
    </w:p>
    <w:p w14:paraId="4DADBC40" w14:textId="77777777" w:rsidR="002E2EE6" w:rsidRDefault="002E2EE6" w:rsidP="002E2EE6">
      <w:pPr>
        <w:pStyle w:val="Heading3"/>
      </w:pPr>
      <w:r>
        <w:t>No Sexual Assault Spillover</w:t>
      </w:r>
    </w:p>
    <w:p w14:paraId="1D1BD478" w14:textId="77777777" w:rsidR="002E2EE6" w:rsidRPr="00F4470F" w:rsidRDefault="002E2EE6" w:rsidP="002E2EE6">
      <w:pPr>
        <w:pStyle w:val="Heading4"/>
      </w:pPr>
      <w:r>
        <w:t xml:space="preserve">No spillover from the plan to sexual assault damages---the Court’s </w:t>
      </w:r>
      <w:r>
        <w:rPr>
          <w:u w:val="single"/>
        </w:rPr>
        <w:t>terrified</w:t>
      </w:r>
      <w:r>
        <w:t xml:space="preserve"> of being perceived as activist on </w:t>
      </w:r>
      <w:r>
        <w:rPr>
          <w:u w:val="single"/>
        </w:rPr>
        <w:t>disputes within the military</w:t>
      </w:r>
      <w:r>
        <w:t xml:space="preserve">---that distinction means they </w:t>
      </w:r>
      <w:r>
        <w:rPr>
          <w:u w:val="single"/>
        </w:rPr>
        <w:t>won’t</w:t>
      </w:r>
      <w:r>
        <w:t xml:space="preserve"> apply the plan as precedent </w:t>
      </w:r>
    </w:p>
    <w:p w14:paraId="4FB2C4AD" w14:textId="77777777" w:rsidR="002E2EE6" w:rsidRDefault="002E2EE6" w:rsidP="002E2EE6">
      <w:r>
        <w:t xml:space="preserve">Francine </w:t>
      </w:r>
      <w:r w:rsidRPr="00F22934">
        <w:rPr>
          <w:rStyle w:val="StyleStyleBold12pt"/>
        </w:rPr>
        <w:t>Banner 13</w:t>
      </w:r>
      <w:r>
        <w:t>, Associate Professor of Law, Phoenix School of Law, 2013, “ARTICLE: IMMORAL WAIVER: JUDICIAL REVIEW OF INTRA-MILITARY SEXUAL ASSAULT CLAIMS,” Lewis &amp; Clark Law Review, 17 Lewis &amp; Clark L. Rev. 723</w:t>
      </w:r>
    </w:p>
    <w:p w14:paraId="18300CD2" w14:textId="77777777" w:rsidR="002E2EE6" w:rsidRPr="00F4470F" w:rsidRDefault="002E2EE6" w:rsidP="002E2EE6">
      <w:pPr>
        <w:rPr>
          <w:sz w:val="16"/>
        </w:rPr>
      </w:pPr>
      <w:r w:rsidRPr="00F4470F">
        <w:rPr>
          <w:sz w:val="16"/>
        </w:rPr>
        <w:t xml:space="preserve">In 2011, governmental officials estimate that approximately 19,000 sexual assaults took place in the United States military. n2 The vast majority of reported assaults were committed against enlisted personnel. n3 Fewer than 200 persons were convicted of crimes of sexual violence, and only 122 were discharged upon conviction. n4 Currently, two pending </w:t>
      </w:r>
      <w:r w:rsidRPr="00CE0BDC">
        <w:rPr>
          <w:rStyle w:val="StyleBoldUnderline"/>
          <w:highlight w:val="yellow"/>
        </w:rPr>
        <w:t>class</w:t>
      </w:r>
      <w:r w:rsidRPr="00F4470F">
        <w:rPr>
          <w:sz w:val="16"/>
        </w:rPr>
        <w:t xml:space="preserve">  [*725]  </w:t>
      </w:r>
      <w:r w:rsidRPr="00CE0BDC">
        <w:rPr>
          <w:rStyle w:val="StyleBoldUnderline"/>
          <w:highlight w:val="yellow"/>
        </w:rPr>
        <w:t>action lawsuits</w:t>
      </w:r>
      <w:r w:rsidRPr="00F4470F">
        <w:rPr>
          <w:sz w:val="16"/>
        </w:rPr>
        <w:t xml:space="preserve">, Cioca v. Rumsfeld n5 and Klay v. Panetta, n6 </w:t>
      </w:r>
      <w:r w:rsidRPr="00F4470F">
        <w:rPr>
          <w:rStyle w:val="StyleBoldUnderline"/>
        </w:rPr>
        <w:t xml:space="preserve">seek to </w:t>
      </w:r>
      <w:r w:rsidRPr="00CE0BDC">
        <w:rPr>
          <w:rStyle w:val="StyleBoldUnderline"/>
          <w:highlight w:val="yellow"/>
        </w:rPr>
        <w:t>impose institutional accountability for sexual violence committed by servicemembers</w:t>
      </w:r>
      <w:r w:rsidRPr="00F4470F">
        <w:rPr>
          <w:rStyle w:val="StyleBoldUnderline"/>
        </w:rPr>
        <w:t xml:space="preserve"> against fellow servicemembers</w:t>
      </w:r>
      <w:r w:rsidRPr="00F4470F">
        <w:rPr>
          <w:sz w:val="16"/>
        </w:rPr>
        <w:t>. The lawsuits allege that, despite an official "zero tolerance" policy and repeated efforts to remedy the problem, sexual assault remains widespread across all branches of the military and military academies, fostered by a culture that rewards overt, ritualized displays of hyper-masculinity and severely penalizes victims for reporting incidents of sexual misconduct. n7</w:t>
      </w:r>
    </w:p>
    <w:p w14:paraId="0668A451" w14:textId="77777777" w:rsidR="002E2EE6" w:rsidRPr="00F4470F" w:rsidRDefault="002E2EE6" w:rsidP="002E2EE6">
      <w:pPr>
        <w:rPr>
          <w:sz w:val="16"/>
        </w:rPr>
      </w:pPr>
      <w:r w:rsidRPr="00F4470F">
        <w:rPr>
          <w:sz w:val="16"/>
        </w:rPr>
        <w:t xml:space="preserve">The </w:t>
      </w:r>
      <w:r w:rsidRPr="00CE0BDC">
        <w:rPr>
          <w:rStyle w:val="StyleBoldUnderline"/>
          <w:highlight w:val="yellow"/>
        </w:rPr>
        <w:t>plaintiffs</w:t>
      </w:r>
      <w:r w:rsidRPr="00F4470F">
        <w:rPr>
          <w:sz w:val="16"/>
        </w:rPr>
        <w:t xml:space="preserve"> in Cioca and Klay </w:t>
      </w:r>
      <w:r w:rsidRPr="00CE0BDC">
        <w:rPr>
          <w:rStyle w:val="StyleBoldUnderline"/>
          <w:highlight w:val="yellow"/>
          <w:bdr w:val="single" w:sz="4" w:space="0" w:color="auto"/>
        </w:rPr>
        <w:t>face a Sisyphean battle</w:t>
      </w:r>
      <w:r w:rsidRPr="00CE0BDC">
        <w:rPr>
          <w:rStyle w:val="StyleBoldUnderline"/>
          <w:highlight w:val="yellow"/>
        </w:rPr>
        <w:t xml:space="preserve"> due to</w:t>
      </w:r>
      <w:r w:rsidRPr="00F4470F">
        <w:rPr>
          <w:sz w:val="16"/>
        </w:rPr>
        <w:t xml:space="preserve"> two significant and interrelated obstacles. The most prominent are the Feres n8 principles, which have been interpreted to bar actions by service personnel against military officials for torts committed "incident to service." Since the 1950s, Feres has been expansively interpreted to bar justiciability of claims by military personnel against superior officers not only for negligence and intentional torts, but also for blatant violations of constitutional rights. n9 Despite the strong disapproval of several Supreme Court justices and countless district and appellate courts, the Court has denied certiorari in recent cases challenging application of the doctrine, thus further entrenching it. n10</w:t>
      </w:r>
    </w:p>
    <w:p w14:paraId="77746A99" w14:textId="77777777" w:rsidR="002E2EE6" w:rsidRPr="00F4470F" w:rsidRDefault="002E2EE6" w:rsidP="002E2EE6">
      <w:pPr>
        <w:rPr>
          <w:sz w:val="16"/>
        </w:rPr>
      </w:pPr>
      <w:r w:rsidRPr="00F4470F">
        <w:rPr>
          <w:sz w:val="16"/>
        </w:rPr>
        <w:t xml:space="preserve">The other substantial obstacle to these lawsuits is </w:t>
      </w:r>
      <w:r w:rsidRPr="00F4470F">
        <w:rPr>
          <w:rStyle w:val="StyleBoldUnderline"/>
        </w:rPr>
        <w:t>the normative</w:t>
      </w:r>
      <w:r w:rsidRPr="00F4470F">
        <w:rPr>
          <w:sz w:val="16"/>
        </w:rPr>
        <w:t xml:space="preserve"> but no less significant </w:t>
      </w:r>
      <w:r w:rsidRPr="00F4470F">
        <w:rPr>
          <w:rStyle w:val="StyleBoldUnderline"/>
          <w:bdr w:val="single" w:sz="4" w:space="0" w:color="auto"/>
        </w:rPr>
        <w:t>specter of "</w:t>
      </w:r>
      <w:r w:rsidRPr="00CE0BDC">
        <w:rPr>
          <w:rStyle w:val="StyleBoldUnderline"/>
          <w:bdr w:val="single" w:sz="4" w:space="0" w:color="auto"/>
        </w:rPr>
        <w:t>judicial activism</w:t>
      </w:r>
      <w:r w:rsidRPr="00F4470F">
        <w:rPr>
          <w:sz w:val="16"/>
        </w:rPr>
        <w:t xml:space="preserve">" and its mirror, "military deference," </w:t>
      </w:r>
      <w:r w:rsidRPr="00CE0BDC">
        <w:rPr>
          <w:rStyle w:val="StyleBoldUnderline"/>
          <w:highlight w:val="yellow"/>
        </w:rPr>
        <w:t>the reluctance of the judiciary to usurp Congressional responsibility for</w:t>
      </w:r>
      <w:r w:rsidRPr="00F4470F">
        <w:rPr>
          <w:rStyle w:val="StyleBoldUnderline"/>
        </w:rPr>
        <w:t xml:space="preserve"> the conduct of </w:t>
      </w:r>
      <w:r w:rsidRPr="00CE0BDC">
        <w:rPr>
          <w:rStyle w:val="StyleBoldUnderline"/>
          <w:highlight w:val="yellow"/>
        </w:rPr>
        <w:t>military affairs</w:t>
      </w:r>
      <w:r w:rsidRPr="00F4470F">
        <w:rPr>
          <w:sz w:val="16"/>
        </w:rPr>
        <w:t xml:space="preserve">. </w:t>
      </w:r>
      <w:r w:rsidRPr="00F4470F">
        <w:rPr>
          <w:rStyle w:val="StyleBoldUnderline"/>
        </w:rPr>
        <w:t>Signing up for the military has been interpreted by the courts to mean</w:t>
      </w:r>
      <w:r w:rsidRPr="00F4470F">
        <w:rPr>
          <w:sz w:val="16"/>
        </w:rPr>
        <w:t xml:space="preserve"> that </w:t>
      </w:r>
      <w:r w:rsidRPr="00F4470F">
        <w:rPr>
          <w:rStyle w:val="StyleBoldUnderline"/>
        </w:rPr>
        <w:t>plaintiffs can be administered psychotropic drugs</w:t>
      </w:r>
      <w:r w:rsidRPr="00F4470F">
        <w:rPr>
          <w:sz w:val="16"/>
        </w:rPr>
        <w:t xml:space="preserve">, n11 </w:t>
      </w:r>
      <w:r w:rsidRPr="00F4470F">
        <w:rPr>
          <w:rStyle w:val="StyleBoldUnderline"/>
        </w:rPr>
        <w:t>exposed to toxic chemicals</w:t>
      </w:r>
      <w:r w:rsidRPr="00F4470F">
        <w:rPr>
          <w:sz w:val="16"/>
        </w:rPr>
        <w:t xml:space="preserve">, n12 </w:t>
      </w:r>
      <w:r w:rsidRPr="00F4470F">
        <w:rPr>
          <w:rStyle w:val="StyleBoldUnderline"/>
        </w:rPr>
        <w:t>and sexually assaulted</w:t>
      </w:r>
      <w:r w:rsidRPr="00F4470F">
        <w:rPr>
          <w:sz w:val="16"/>
        </w:rPr>
        <w:t xml:space="preserve">, n13 all without their consent and </w:t>
      </w:r>
      <w:r w:rsidRPr="00F4470F">
        <w:rPr>
          <w:rStyle w:val="StyleBoldUnderline"/>
          <w:bdr w:val="single" w:sz="4" w:space="0" w:color="auto"/>
        </w:rPr>
        <w:t>devoid of meaningful remedy</w:t>
      </w:r>
      <w:r w:rsidRPr="00F4470F">
        <w:rPr>
          <w:sz w:val="16"/>
        </w:rPr>
        <w:t xml:space="preserve"> </w:t>
      </w:r>
      <w:r w:rsidRPr="00F4470F">
        <w:rPr>
          <w:rStyle w:val="StyleBoldUnderline"/>
        </w:rPr>
        <w:t>beyond recourse available via the</w:t>
      </w:r>
      <w:r w:rsidRPr="00F4470F">
        <w:rPr>
          <w:sz w:val="16"/>
        </w:rPr>
        <w:t xml:space="preserve"> Uniform Code of Military  [*726]  Justice (</w:t>
      </w:r>
      <w:r w:rsidRPr="00F4470F">
        <w:rPr>
          <w:rStyle w:val="StyleBoldUnderline"/>
        </w:rPr>
        <w:t>UCMJ</w:t>
      </w:r>
      <w:r w:rsidRPr="00F4470F">
        <w:rPr>
          <w:sz w:val="16"/>
        </w:rPr>
        <w:t xml:space="preserve">) n14 and the chain of command. </w:t>
      </w:r>
      <w:r w:rsidRPr="00CE0BDC">
        <w:rPr>
          <w:rStyle w:val="StyleBoldUnderline"/>
          <w:highlight w:val="yellow"/>
          <w:bdr w:val="single" w:sz="4" w:space="0" w:color="auto"/>
        </w:rPr>
        <w:t>No matter how profound the injustice</w:t>
      </w:r>
      <w:r w:rsidRPr="00F4470F">
        <w:rPr>
          <w:sz w:val="16"/>
        </w:rPr>
        <w:t xml:space="preserve"> or disenfranchised the plaintiff, in case after case, </w:t>
      </w:r>
      <w:r w:rsidRPr="00CE0BDC">
        <w:rPr>
          <w:rStyle w:val="StyleBoldUnderline"/>
          <w:highlight w:val="yellow"/>
        </w:rPr>
        <w:t>courts are</w:t>
      </w:r>
      <w:r w:rsidRPr="00CE0BDC">
        <w:rPr>
          <w:sz w:val="16"/>
          <w:highlight w:val="yellow"/>
        </w:rPr>
        <w:t xml:space="preserve"> </w:t>
      </w:r>
      <w:r w:rsidRPr="00CE0BDC">
        <w:rPr>
          <w:rStyle w:val="StyleBoldUnderline"/>
          <w:highlight w:val="yellow"/>
          <w:bdr w:val="single" w:sz="4" w:space="0" w:color="auto"/>
        </w:rPr>
        <w:t>reluctant to disregard what they believe to be established precedent</w:t>
      </w:r>
      <w:r w:rsidRPr="00CE0BDC">
        <w:rPr>
          <w:sz w:val="16"/>
          <w:highlight w:val="yellow"/>
        </w:rPr>
        <w:t xml:space="preserve"> </w:t>
      </w:r>
      <w:r w:rsidRPr="00CE0BDC">
        <w:rPr>
          <w:rStyle w:val="StyleBoldUnderline"/>
          <w:highlight w:val="yellow"/>
        </w:rPr>
        <w:t xml:space="preserve">baring judicial review of </w:t>
      </w:r>
      <w:r w:rsidRPr="00CE0BDC">
        <w:rPr>
          <w:rStyle w:val="StyleBoldUnderline"/>
          <w:highlight w:val="yellow"/>
          <w:bdr w:val="single" w:sz="4" w:space="0" w:color="auto"/>
        </w:rPr>
        <w:t>intra-military claims</w:t>
      </w:r>
      <w:r w:rsidRPr="00F4470F">
        <w:rPr>
          <w:sz w:val="16"/>
        </w:rPr>
        <w:t>.</w:t>
      </w:r>
    </w:p>
    <w:p w14:paraId="482A721B" w14:textId="77777777" w:rsidR="002E2EE6" w:rsidRDefault="002E2EE6" w:rsidP="002E2EE6">
      <w:pPr>
        <w:rPr>
          <w:sz w:val="16"/>
        </w:rPr>
      </w:pPr>
      <w:r w:rsidRPr="00F4470F">
        <w:rPr>
          <w:rStyle w:val="StyleBoldUnderline"/>
        </w:rPr>
        <w:t>This hands-off position</w:t>
      </w:r>
      <w:r w:rsidRPr="00F4470F">
        <w:rPr>
          <w:sz w:val="16"/>
        </w:rPr>
        <w:t xml:space="preserve"> in regard to all things military </w:t>
      </w:r>
      <w:r w:rsidRPr="00F4470F">
        <w:rPr>
          <w:rStyle w:val="StyleBoldUnderline"/>
        </w:rPr>
        <w:t>is part and parcel of</w:t>
      </w:r>
      <w:r w:rsidRPr="00F4470F">
        <w:rPr>
          <w:sz w:val="16"/>
        </w:rPr>
        <w:t xml:space="preserve"> what other scholars have categorized as the Rehnquist </w:t>
      </w:r>
      <w:r w:rsidRPr="00F4470F">
        <w:rPr>
          <w:rStyle w:val="StyleBoldUnderline"/>
        </w:rPr>
        <w:t xml:space="preserve">and </w:t>
      </w:r>
      <w:r w:rsidRPr="00CE0BDC">
        <w:rPr>
          <w:rStyle w:val="StyleBoldUnderline"/>
          <w:highlight w:val="yellow"/>
        </w:rPr>
        <w:t>Roberts Courts'</w:t>
      </w:r>
      <w:r w:rsidRPr="00CE0BDC">
        <w:rPr>
          <w:sz w:val="16"/>
          <w:highlight w:val="yellow"/>
        </w:rPr>
        <w:t xml:space="preserve"> </w:t>
      </w:r>
      <w:r w:rsidRPr="00CE0BDC">
        <w:rPr>
          <w:rStyle w:val="StyleBoldUnderline"/>
          <w:highlight w:val="yellow"/>
          <w:bdr w:val="single" w:sz="4" w:space="0" w:color="auto"/>
        </w:rPr>
        <w:t>overarching "anti-litigation" stance</w:t>
      </w:r>
      <w:r w:rsidRPr="00F4470F">
        <w:rPr>
          <w:sz w:val="16"/>
        </w:rPr>
        <w:t xml:space="preserve">. n15 As Chief Justice </w:t>
      </w:r>
      <w:r w:rsidRPr="00F4470F">
        <w:rPr>
          <w:rStyle w:val="StyleBoldUnderline"/>
        </w:rPr>
        <w:t>Roberts</w:t>
      </w:r>
      <w:r w:rsidRPr="00F4470F">
        <w:rPr>
          <w:sz w:val="16"/>
        </w:rPr>
        <w:t xml:space="preserve"> tellingly </w:t>
      </w:r>
      <w:r w:rsidRPr="00F4470F">
        <w:rPr>
          <w:rStyle w:val="StyleBoldUnderline"/>
        </w:rPr>
        <w:t>observes</w:t>
      </w:r>
      <w:r w:rsidRPr="00F4470F">
        <w:rPr>
          <w:sz w:val="16"/>
        </w:rPr>
        <w:t xml:space="preserve"> of the Court: "</w:t>
      </w:r>
      <w:r w:rsidRPr="00F4470F">
        <w:rPr>
          <w:rStyle w:val="StyleBoldUnderline"/>
          <w:bdr w:val="single" w:sz="4" w:space="0" w:color="auto"/>
        </w:rPr>
        <w:t xml:space="preserve">It </w:t>
      </w:r>
      <w:r w:rsidRPr="00CE0BDC">
        <w:rPr>
          <w:rStyle w:val="StyleBoldUnderline"/>
          <w:highlight w:val="yellow"/>
          <w:bdr w:val="single" w:sz="4" w:space="0" w:color="auto"/>
        </w:rPr>
        <w:t>is not our job to protect the people from the consequences of their political choices</w:t>
      </w:r>
      <w:r w:rsidRPr="00F4470F">
        <w:rPr>
          <w:sz w:val="16"/>
        </w:rPr>
        <w:t>." n16 "</w:t>
      </w:r>
      <w:r w:rsidRPr="00F4470F">
        <w:rPr>
          <w:rStyle w:val="StyleBoldUnderline"/>
        </w:rPr>
        <w:t>Inactivist conduct</w:t>
      </w:r>
      <w:r w:rsidRPr="00F4470F">
        <w:rPr>
          <w:sz w:val="16"/>
        </w:rPr>
        <w:t xml:space="preserve">" by the highest court has, in turn, </w:t>
      </w:r>
      <w:r w:rsidRPr="00F4470F">
        <w:rPr>
          <w:rStyle w:val="StyleBoldUnderline"/>
        </w:rPr>
        <w:t>led to a hands-off attitude in the appellate courts</w:t>
      </w:r>
      <w:r w:rsidRPr="00F4470F">
        <w:rPr>
          <w:sz w:val="16"/>
        </w:rPr>
        <w:t>: "Judges are human, we might reasonably expect that some will take advantage of the increased opportunities to avoid decisions that they</w:t>
      </w:r>
      <w:r>
        <w:rPr>
          <w:sz w:val="16"/>
        </w:rPr>
        <w:t xml:space="preserve"> would prefer not to make." n17</w:t>
      </w:r>
    </w:p>
    <w:p w14:paraId="1F685FD6" w14:textId="77777777" w:rsidR="002E2EE6" w:rsidRDefault="002E2EE6" w:rsidP="002E2EE6">
      <w:pPr>
        <w:pStyle w:val="Heading3"/>
      </w:pPr>
      <w:r>
        <w:t>No Heg Impact</w:t>
      </w:r>
    </w:p>
    <w:p w14:paraId="0231490C" w14:textId="77777777" w:rsidR="002E2EE6" w:rsidRPr="00B331E8" w:rsidRDefault="002E2EE6" w:rsidP="002E2EE6">
      <w:pPr>
        <w:pStyle w:val="Heading4"/>
      </w:pPr>
      <w:r w:rsidRPr="00B331E8">
        <w:t xml:space="preserve">No impact to </w:t>
      </w:r>
      <w:r>
        <w:t>heg</w:t>
      </w:r>
      <w:r w:rsidRPr="00B331E8">
        <w:t xml:space="preserve"> </w:t>
      </w:r>
    </w:p>
    <w:p w14:paraId="37CBFC98" w14:textId="77777777" w:rsidR="002E2EE6" w:rsidRPr="00B331E8" w:rsidRDefault="002E2EE6" w:rsidP="002E2EE6">
      <w:pPr>
        <w:rPr>
          <w:sz w:val="10"/>
          <w:szCs w:val="10"/>
        </w:rPr>
      </w:pPr>
      <w:r w:rsidRPr="00B331E8">
        <w:rPr>
          <w:rStyle w:val="StyleStyleBold12pt"/>
        </w:rPr>
        <w:t>Friedman 10</w:t>
      </w:r>
      <w:r>
        <w:t xml:space="preserve"> Ben, </w:t>
      </w:r>
      <w:r w:rsidRPr="00B331E8">
        <w:t>research fellow in defense and homeland security, Cato.</w:t>
      </w:r>
      <w:r>
        <w:t xml:space="preserve"> PhD candidate in pol sci, MIT</w:t>
      </w:r>
      <w:r w:rsidRPr="00B331E8">
        <w:t>, Military Restraint and Defense Savings, 20 July, http://www.cato.org/testimony/ct-bf-07202010.html</w:t>
      </w:r>
    </w:p>
    <w:p w14:paraId="27A625A5" w14:textId="77777777" w:rsidR="002E2EE6" w:rsidRDefault="002E2EE6" w:rsidP="002E2EE6">
      <w:pPr>
        <w:pStyle w:val="cardtext"/>
        <w:ind w:left="0"/>
        <w:rPr>
          <w:sz w:val="10"/>
          <w:szCs w:val="10"/>
        </w:rPr>
      </w:pPr>
      <w:r w:rsidRPr="008A775C">
        <w:rPr>
          <w:rStyle w:val="TitleChar"/>
        </w:rPr>
        <w:t>Another argument</w:t>
      </w:r>
      <w:r w:rsidRPr="00B331E8">
        <w:rPr>
          <w:sz w:val="10"/>
          <w:szCs w:val="10"/>
        </w:rPr>
        <w:t xml:space="preserve"> for high military spending </w:t>
      </w:r>
      <w:r w:rsidRPr="008A775C">
        <w:rPr>
          <w:rStyle w:val="TitleChar"/>
        </w:rPr>
        <w:t>is that</w:t>
      </w:r>
      <w:r w:rsidRPr="00B331E8">
        <w:rPr>
          <w:sz w:val="10"/>
          <w:szCs w:val="10"/>
        </w:rPr>
        <w:t xml:space="preserve"> U.S. military </w:t>
      </w:r>
      <w:r w:rsidRPr="008A775C">
        <w:rPr>
          <w:rStyle w:val="TitleChar"/>
        </w:rPr>
        <w:t>hegemony underlies global stability</w:t>
      </w:r>
      <w:r w:rsidRPr="00B331E8">
        <w:rPr>
          <w:sz w:val="10"/>
          <w:szCs w:val="10"/>
        </w:rPr>
        <w:t xml:space="preserve">. </w:t>
      </w:r>
      <w:r w:rsidRPr="00C14A35">
        <w:rPr>
          <w:rStyle w:val="TitleChar"/>
          <w:highlight w:val="yellow"/>
        </w:rPr>
        <w:t>Our forces</w:t>
      </w:r>
      <w:r w:rsidRPr="00B331E8">
        <w:rPr>
          <w:sz w:val="10"/>
          <w:szCs w:val="10"/>
        </w:rPr>
        <w:t xml:space="preserve"> and alliance commitments </w:t>
      </w:r>
      <w:r w:rsidRPr="00C14A35">
        <w:rPr>
          <w:rStyle w:val="TitleChar"/>
          <w:highlight w:val="yellow"/>
        </w:rPr>
        <w:t>dampen conflict</w:t>
      </w:r>
      <w:r w:rsidRPr="008A775C">
        <w:rPr>
          <w:rStyle w:val="TitleChar"/>
        </w:rPr>
        <w:t xml:space="preserve"> between</w:t>
      </w:r>
      <w:r w:rsidRPr="00B331E8">
        <w:rPr>
          <w:sz w:val="10"/>
          <w:szCs w:val="10"/>
        </w:rPr>
        <w:t xml:space="preserve"> </w:t>
      </w:r>
      <w:r w:rsidRPr="008A775C">
        <w:rPr>
          <w:rStyle w:val="TitleChar"/>
        </w:rPr>
        <w:t>potential rivals</w:t>
      </w:r>
      <w:r w:rsidRPr="00B331E8">
        <w:rPr>
          <w:sz w:val="10"/>
          <w:szCs w:val="10"/>
        </w:rPr>
        <w:t xml:space="preserve"> like China and Japan, we are told, preventing them from fighting wars that would disrupt trade and cost us more than the military spending that would have prevented war. </w:t>
      </w:r>
      <w:r w:rsidRPr="00C14A35">
        <w:rPr>
          <w:rStyle w:val="TitleChar"/>
          <w:highlight w:val="yellow"/>
        </w:rPr>
        <w:t>The theoretical and empirical foundation for this claim is weak</w:t>
      </w:r>
      <w:r w:rsidRPr="00C14A35">
        <w:rPr>
          <w:sz w:val="10"/>
          <w:szCs w:val="10"/>
          <w:highlight w:val="yellow"/>
        </w:rPr>
        <w:t>.</w:t>
      </w:r>
      <w:r w:rsidRPr="00B331E8">
        <w:rPr>
          <w:sz w:val="10"/>
          <w:szCs w:val="10"/>
        </w:rPr>
        <w:t xml:space="preserve"> </w:t>
      </w:r>
      <w:r w:rsidRPr="008A775C">
        <w:rPr>
          <w:rStyle w:val="TitleChar"/>
        </w:rPr>
        <w:t>It overestimates</w:t>
      </w:r>
      <w:r w:rsidRPr="00B331E8">
        <w:rPr>
          <w:sz w:val="10"/>
          <w:szCs w:val="10"/>
        </w:rPr>
        <w:t xml:space="preserve"> both the </w:t>
      </w:r>
      <w:r w:rsidRPr="008A775C">
        <w:rPr>
          <w:rStyle w:val="TitleChar"/>
        </w:rPr>
        <w:t>American military's contribution to international stability</w:t>
      </w:r>
      <w:r w:rsidRPr="00B331E8">
        <w:rPr>
          <w:sz w:val="10"/>
          <w:szCs w:val="10"/>
        </w:rPr>
        <w:t xml:space="preserve"> and the danger that instability abroad poses to Americans. </w:t>
      </w:r>
      <w:r w:rsidRPr="00C14A35">
        <w:rPr>
          <w:rStyle w:val="TitleChar"/>
          <w:highlight w:val="yellow"/>
        </w:rPr>
        <w:t>In Western Europe,</w:t>
      </w:r>
      <w:r w:rsidRPr="008A775C">
        <w:rPr>
          <w:rStyle w:val="TitleChar"/>
        </w:rPr>
        <w:t xml:space="preserve"> U.S. </w:t>
      </w:r>
      <w:r w:rsidRPr="00C14A35">
        <w:rPr>
          <w:rStyle w:val="TitleChar"/>
          <w:highlight w:val="yellow"/>
        </w:rPr>
        <w:t>forces</w:t>
      </w:r>
      <w:r w:rsidRPr="008A775C">
        <w:rPr>
          <w:rStyle w:val="TitleChar"/>
        </w:rPr>
        <w:t xml:space="preserve"> now </w:t>
      </w:r>
      <w:r w:rsidRPr="00C14A35">
        <w:rPr>
          <w:rStyle w:val="TitleChar"/>
          <w:highlight w:val="yellow"/>
        </w:rPr>
        <w:t>contribute little to peace</w:t>
      </w:r>
      <w:r w:rsidRPr="00B331E8">
        <w:rPr>
          <w:sz w:val="10"/>
          <w:szCs w:val="10"/>
        </w:rPr>
        <w:t xml:space="preserve">, at best making the tiny odds of war among states there slightly more so.7 </w:t>
      </w:r>
      <w:r w:rsidRPr="008A775C">
        <w:rPr>
          <w:rStyle w:val="TitleChar"/>
        </w:rPr>
        <w:t xml:space="preserve">Even </w:t>
      </w:r>
      <w:r w:rsidRPr="00C14A35">
        <w:rPr>
          <w:rStyle w:val="TitleChar"/>
          <w:highlight w:val="yellow"/>
        </w:rPr>
        <w:t>in Asia</w:t>
      </w:r>
      <w:r w:rsidRPr="008A775C">
        <w:rPr>
          <w:rStyle w:val="TitleChar"/>
        </w:rPr>
        <w:t>, where there is more</w:t>
      </w:r>
      <w:r w:rsidRPr="00B331E8">
        <w:rPr>
          <w:sz w:val="10"/>
          <w:szCs w:val="10"/>
        </w:rPr>
        <w:t xml:space="preserve"> </w:t>
      </w:r>
      <w:r w:rsidRPr="008A775C">
        <w:rPr>
          <w:rStyle w:val="TitleChar"/>
        </w:rPr>
        <w:t>tension</w:t>
      </w:r>
      <w:r w:rsidRPr="00B331E8">
        <w:rPr>
          <w:sz w:val="10"/>
          <w:szCs w:val="10"/>
        </w:rPr>
        <w:t xml:space="preserve">, the </w:t>
      </w:r>
      <w:r w:rsidRPr="00C14A35">
        <w:rPr>
          <w:rStyle w:val="TitleChar"/>
          <w:highlight w:val="yellow"/>
        </w:rPr>
        <w:t>history</w:t>
      </w:r>
      <w:r w:rsidRPr="008A775C">
        <w:rPr>
          <w:rStyle w:val="TitleChar"/>
        </w:rPr>
        <w:t xml:space="preserve"> </w:t>
      </w:r>
      <w:r w:rsidRPr="00B331E8">
        <w:rPr>
          <w:sz w:val="10"/>
          <w:szCs w:val="10"/>
        </w:rPr>
        <w:t xml:space="preserve">of international relations </w:t>
      </w:r>
      <w:r w:rsidRPr="00C14A35">
        <w:rPr>
          <w:rStyle w:val="TitleChar"/>
          <w:highlight w:val="yellow"/>
        </w:rPr>
        <w:t>suggests that without U.S.</w:t>
      </w:r>
      <w:r w:rsidRPr="008A775C">
        <w:rPr>
          <w:rStyle w:val="TitleChar"/>
        </w:rPr>
        <w:t xml:space="preserve"> military </w:t>
      </w:r>
      <w:r w:rsidRPr="00C14A35">
        <w:rPr>
          <w:rStyle w:val="TitleChar"/>
          <w:highlight w:val="yellow"/>
        </w:rPr>
        <w:t xml:space="preserve">deployments </w:t>
      </w:r>
      <w:r w:rsidRPr="008A775C">
        <w:rPr>
          <w:rStyle w:val="TitleChar"/>
        </w:rPr>
        <w:t xml:space="preserve">potential </w:t>
      </w:r>
      <w:r w:rsidRPr="00C14A35">
        <w:rPr>
          <w:rStyle w:val="TitleChar"/>
          <w:highlight w:val="yellow"/>
        </w:rPr>
        <w:t>rivals</w:t>
      </w:r>
      <w:r w:rsidRPr="00B331E8">
        <w:rPr>
          <w:sz w:val="10"/>
          <w:szCs w:val="10"/>
        </w:rPr>
        <w:t xml:space="preserve">, especially those separated by sea like Japan and China, </w:t>
      </w:r>
      <w:r w:rsidRPr="00C14A35">
        <w:rPr>
          <w:rStyle w:val="TitleChar"/>
          <w:highlight w:val="yellow"/>
        </w:rPr>
        <w:t>will</w:t>
      </w:r>
      <w:r w:rsidRPr="008A775C">
        <w:rPr>
          <w:rStyle w:val="TitleChar"/>
        </w:rPr>
        <w:t xml:space="preserve"> </w:t>
      </w:r>
      <w:r w:rsidRPr="00B331E8">
        <w:rPr>
          <w:sz w:val="10"/>
          <w:szCs w:val="10"/>
        </w:rPr>
        <w:t xml:space="preserve">generally </w:t>
      </w:r>
      <w:r w:rsidRPr="00C14A35">
        <w:rPr>
          <w:rStyle w:val="TitleChar"/>
          <w:highlight w:val="yellow"/>
        </w:rPr>
        <w:t>achieve a stable balance of power</w:t>
      </w:r>
      <w:r w:rsidRPr="008A775C">
        <w:rPr>
          <w:rStyle w:val="TitleChar"/>
        </w:rPr>
        <w:t xml:space="preserve"> rather than fight.</w:t>
      </w:r>
      <w:r w:rsidRPr="00B331E8">
        <w:rPr>
          <w:sz w:val="10"/>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sidRPr="008A775C">
        <w:rPr>
          <w:rStyle w:val="TitleChar"/>
        </w:rPr>
        <w:t>The main justification for</w:t>
      </w:r>
      <w:r w:rsidRPr="00B331E8">
        <w:rPr>
          <w:sz w:val="10"/>
          <w:szCs w:val="10"/>
        </w:rPr>
        <w:t xml:space="preserve"> creating our </w:t>
      </w:r>
      <w:r w:rsidRPr="008A775C">
        <w:rPr>
          <w:rStyle w:val="TitleChar"/>
        </w:rPr>
        <w:t>Cold War alliances was the fear that Communist</w:t>
      </w:r>
      <w:r w:rsidRPr="00B331E8">
        <w:rPr>
          <w:sz w:val="10"/>
          <w:szCs w:val="10"/>
        </w:rPr>
        <w:t xml:space="preserve"> </w:t>
      </w:r>
      <w:r w:rsidRPr="008A775C">
        <w:rPr>
          <w:rStyle w:val="TitleChar"/>
        </w:rPr>
        <w:t>nations could conquer</w:t>
      </w:r>
      <w:r w:rsidRPr="00B331E8">
        <w:rPr>
          <w:sz w:val="10"/>
          <w:szCs w:val="10"/>
        </w:rPr>
        <w:t xml:space="preserve"> or capture by insurrection the </w:t>
      </w:r>
      <w:r w:rsidRPr="008A775C">
        <w:rPr>
          <w:rStyle w:val="TitleChar"/>
        </w:rPr>
        <w:t>industrial centers</w:t>
      </w:r>
      <w:r w:rsidRPr="00B331E8">
        <w:rPr>
          <w:sz w:val="10"/>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sidRPr="008A775C">
        <w:rPr>
          <w:rStyle w:val="TitleChar"/>
        </w:rPr>
        <w:t xml:space="preserve">But these </w:t>
      </w:r>
      <w:r w:rsidRPr="003F65FF">
        <w:rPr>
          <w:rStyle w:val="TitleChar"/>
          <w:highlight w:val="yellow"/>
        </w:rPr>
        <w:t xml:space="preserve">alliances outlasted </w:t>
      </w:r>
      <w:r w:rsidRPr="00C14A35">
        <w:rPr>
          <w:rStyle w:val="TitleChar"/>
          <w:highlight w:val="yellow"/>
        </w:rPr>
        <w:t>the conditions that caused them</w:t>
      </w:r>
      <w:r w:rsidRPr="008A775C">
        <w:rPr>
          <w:rStyle w:val="TitleChar"/>
        </w:rPr>
        <w:t>. During the Cold War</w:t>
      </w:r>
      <w:r w:rsidRPr="00B331E8">
        <w:rPr>
          <w:sz w:val="10"/>
          <w:szCs w:val="10"/>
        </w:rPr>
        <w:t xml:space="preserve">, </w:t>
      </w:r>
      <w:r w:rsidRPr="00C14A35">
        <w:rPr>
          <w:rStyle w:val="TitleChar"/>
          <w:highlight w:val="yellow"/>
        </w:rPr>
        <w:t xml:space="preserve">Japan, Western Europe and South Korea grew wealthy enough to </w:t>
      </w:r>
      <w:r w:rsidRPr="00FF6115">
        <w:rPr>
          <w:rStyle w:val="TitleChar"/>
          <w:highlight w:val="yellow"/>
        </w:rPr>
        <w:t>defend themselves</w:t>
      </w:r>
      <w:r w:rsidRPr="008A775C">
        <w:rPr>
          <w:rStyle w:val="TitleChar"/>
        </w:rPr>
        <w:t>. We should let them</w:t>
      </w:r>
      <w:r w:rsidRPr="00B331E8">
        <w:rPr>
          <w:sz w:val="10"/>
          <w:szCs w:val="10"/>
        </w:rPr>
        <w:t xml:space="preserve">. These alliances heighten our force requirements and threaten to drag us into wars, while providing no obvious benefit. </w:t>
      </w:r>
    </w:p>
    <w:p w14:paraId="2BFEEDEE" w14:textId="77777777" w:rsidR="002E2EE6" w:rsidRDefault="002E2EE6" w:rsidP="002E2EE6">
      <w:pPr>
        <w:pStyle w:val="Heading3"/>
      </w:pPr>
      <w:r>
        <w:t>AT: Democracy</w:t>
      </w:r>
    </w:p>
    <w:p w14:paraId="6DFA85C5" w14:textId="77777777" w:rsidR="002E2EE6" w:rsidRPr="00A95C50" w:rsidRDefault="002E2EE6" w:rsidP="002E2EE6">
      <w:pPr>
        <w:pStyle w:val="Heading4"/>
      </w:pPr>
      <w:r>
        <w:t>Obama ended US torture---means no internal link</w:t>
      </w:r>
    </w:p>
    <w:p w14:paraId="3EEACD41" w14:textId="77777777" w:rsidR="002E2EE6" w:rsidRPr="00E01503" w:rsidRDefault="002E2EE6" w:rsidP="002E2EE6">
      <w:pPr>
        <w:pStyle w:val="Heading4"/>
      </w:pPr>
      <w:r>
        <w:t>Hearings will be delayed so no compliance---doesn’t solve leadership</w:t>
      </w:r>
    </w:p>
    <w:p w14:paraId="50D105A9" w14:textId="77777777" w:rsidR="002E2EE6" w:rsidRPr="00EE3BD9" w:rsidRDefault="002E2EE6" w:rsidP="002E2EE6">
      <w:pPr>
        <w:pStyle w:val="Heading4"/>
      </w:pPr>
      <w:r>
        <w:t>Demo peace theory’s wrong---Diamond’s outdated</w:t>
      </w:r>
    </w:p>
    <w:p w14:paraId="7DD3166F" w14:textId="77777777" w:rsidR="002E2EE6" w:rsidRPr="009100C4" w:rsidRDefault="002E2EE6" w:rsidP="002E2EE6">
      <w:pPr>
        <w:rPr>
          <w:rFonts w:cs="Georgia"/>
          <w:sz w:val="14"/>
          <w:szCs w:val="15"/>
        </w:rPr>
      </w:pPr>
      <w:r w:rsidRPr="00D86931">
        <w:rPr>
          <w:rStyle w:val="StyleStyleBold12pt"/>
        </w:rPr>
        <w:t>Rosato</w:t>
      </w:r>
      <w:r>
        <w:rPr>
          <w:rStyle w:val="StyleStyleBold12pt"/>
        </w:rPr>
        <w:t xml:space="preserve"> 3</w:t>
      </w:r>
      <w:r w:rsidRPr="009100C4">
        <w:rPr>
          <w:rFonts w:cs="Georgia"/>
          <w:b/>
          <w:bCs/>
        </w:rPr>
        <w:t xml:space="preserve"> </w:t>
      </w:r>
      <w:r w:rsidRPr="009100C4">
        <w:rPr>
          <w:rFonts w:cs="Georgia"/>
          <w:sz w:val="14"/>
          <w:szCs w:val="15"/>
        </w:rPr>
        <w:t xml:space="preserve"> – PhD PolSci, Chicago; conclusion of a statistical survey of democracies (Sebastian, The Flawed Logic of Democratic Peace Theory, The America</w:t>
      </w:r>
      <w:r>
        <w:rPr>
          <w:rFonts w:cs="Georgia"/>
          <w:sz w:val="14"/>
          <w:szCs w:val="15"/>
        </w:rPr>
        <w:t>n Political Science Review 97.4</w:t>
      </w:r>
      <w:r w:rsidRPr="009100C4">
        <w:rPr>
          <w:rFonts w:cs="Georgia"/>
          <w:sz w:val="14"/>
          <w:szCs w:val="15"/>
        </w:rPr>
        <w:t>)</w:t>
      </w:r>
    </w:p>
    <w:p w14:paraId="26108BB3" w14:textId="77777777" w:rsidR="002E2EE6" w:rsidRDefault="002E2EE6" w:rsidP="002E2EE6">
      <w:pPr>
        <w:pStyle w:val="cardtext"/>
        <w:ind w:left="0"/>
        <w:rPr>
          <w:rStyle w:val="StyleBoldUnderline"/>
        </w:rPr>
      </w:pPr>
      <w:r w:rsidRPr="00F12CBC">
        <w:rPr>
          <w:sz w:val="12"/>
        </w:rPr>
        <w:t xml:space="preserve">The causal logics that underpin democratic peace theory cannot explain why democracies remain at peace with one another because the mechanisms that make up these logics do not operate as stipulated by the theory's proponents. In the case of the normative logic, liberal </w:t>
      </w:r>
      <w:r w:rsidRPr="00EE3BD9">
        <w:rPr>
          <w:rStyle w:val="StyleBoldUnderline"/>
          <w:highlight w:val="yellow"/>
        </w:rPr>
        <w:t xml:space="preserve">democracies do not </w:t>
      </w:r>
      <w:r w:rsidRPr="00F12CBC">
        <w:rPr>
          <w:rStyle w:val="StyleBoldUnderline"/>
        </w:rPr>
        <w:t xml:space="preserve">reliably </w:t>
      </w:r>
      <w:r w:rsidRPr="00EE3BD9">
        <w:rPr>
          <w:rStyle w:val="StyleBoldUnderline"/>
          <w:highlight w:val="yellow"/>
        </w:rPr>
        <w:t xml:space="preserve">externalize </w:t>
      </w:r>
      <w:r w:rsidRPr="00F12CBC">
        <w:rPr>
          <w:rStyle w:val="StyleBoldUnderline"/>
        </w:rPr>
        <w:t xml:space="preserve">their </w:t>
      </w:r>
      <w:r w:rsidRPr="00EE3BD9">
        <w:rPr>
          <w:rStyle w:val="StyleBoldUnderline"/>
          <w:highlight w:val="yellow"/>
        </w:rPr>
        <w:t xml:space="preserve">domestic norms of conflict resolution </w:t>
      </w:r>
      <w:r w:rsidRPr="00F12CBC">
        <w:rPr>
          <w:rStyle w:val="StyleBoldUnderline"/>
        </w:rPr>
        <w:t xml:space="preserve">and do not treat one another with trust and respect </w:t>
      </w:r>
      <w:r w:rsidRPr="00EE3BD9">
        <w:rPr>
          <w:rStyle w:val="StyleBoldUnderline"/>
          <w:highlight w:val="yellow"/>
        </w:rPr>
        <w:t>when</w:t>
      </w:r>
      <w:r w:rsidRPr="00F12CBC">
        <w:rPr>
          <w:rStyle w:val="StyleBoldUnderline"/>
        </w:rPr>
        <w:t xml:space="preserve"> their </w:t>
      </w:r>
      <w:r w:rsidRPr="00EE3BD9">
        <w:rPr>
          <w:rStyle w:val="StyleBoldUnderline"/>
          <w:highlight w:val="yellow"/>
        </w:rPr>
        <w:t>interests clash</w:t>
      </w:r>
      <w:r w:rsidRPr="00F12CBC">
        <w:rPr>
          <w:sz w:val="12"/>
        </w:rPr>
        <w:t xml:space="preserve">. Similarly, in the case of the institutional logic, </w:t>
      </w:r>
      <w:r w:rsidRPr="00EE3BD9">
        <w:rPr>
          <w:rStyle w:val="StyleBoldUnderline"/>
          <w:highlight w:val="yellow"/>
        </w:rPr>
        <w:t>democratic leaders are not</w:t>
      </w:r>
      <w:r w:rsidRPr="00F12CBC">
        <w:rPr>
          <w:rStyle w:val="StyleBoldUnderline"/>
        </w:rPr>
        <w:t xml:space="preserve"> especially </w:t>
      </w:r>
      <w:r w:rsidRPr="00EE3BD9">
        <w:rPr>
          <w:rStyle w:val="StyleBoldUnderline"/>
          <w:highlight w:val="yellow"/>
        </w:rPr>
        <w:t>accountable to peaceloving publics</w:t>
      </w:r>
      <w:r w:rsidRPr="00F12CBC">
        <w:rPr>
          <w:rStyle w:val="StyleBoldUnderline"/>
        </w:rPr>
        <w:t xml:space="preserve"> or pacific interest groups</w:t>
      </w:r>
      <w:r w:rsidRPr="00F12CBC">
        <w:rPr>
          <w:sz w:val="12"/>
        </w:rPr>
        <w:t xml:space="preserve">, democracies are not particularly slow to mobilize or incapable of surprise attack, and open </w:t>
      </w:r>
      <w:r w:rsidRPr="00EE3BD9">
        <w:rPr>
          <w:rStyle w:val="StyleBoldUnderline"/>
          <w:highlight w:val="yellow"/>
        </w:rPr>
        <w:t xml:space="preserve">political competition offers no guarantee that a democracy will reveal </w:t>
      </w:r>
      <w:r w:rsidRPr="00EE3BD9">
        <w:rPr>
          <w:rStyle w:val="StyleBoldUnderline"/>
        </w:rPr>
        <w:t xml:space="preserve">private </w:t>
      </w:r>
      <w:r w:rsidRPr="00EE3BD9">
        <w:rPr>
          <w:rStyle w:val="StyleBoldUnderline"/>
          <w:highlight w:val="yellow"/>
        </w:rPr>
        <w:t>information</w:t>
      </w:r>
      <w:r w:rsidRPr="00F12CBC">
        <w:rPr>
          <w:sz w:val="12"/>
        </w:rPr>
        <w:t xml:space="preserve"> about its level of resolve. </w:t>
      </w:r>
      <w:r w:rsidRPr="00EE3BD9">
        <w:rPr>
          <w:rStyle w:val="StyleBoldUnderline"/>
          <w:highlight w:val="yellow"/>
        </w:rPr>
        <w:t>In view of these findings there are good reasons to doubt that</w:t>
      </w:r>
      <w:r w:rsidRPr="00EE3BD9">
        <w:rPr>
          <w:sz w:val="12"/>
          <w:highlight w:val="yellow"/>
        </w:rPr>
        <w:t xml:space="preserve"> </w:t>
      </w:r>
      <w:r w:rsidRPr="00F12CBC">
        <w:rPr>
          <w:sz w:val="12"/>
        </w:rPr>
        <w:t xml:space="preserve">joint </w:t>
      </w:r>
      <w:r w:rsidRPr="00EE3BD9">
        <w:rPr>
          <w:rStyle w:val="StyleBoldUnderline"/>
          <w:highlight w:val="yellow"/>
        </w:rPr>
        <w:t>democracy causes peace</w:t>
      </w:r>
      <w:r w:rsidRPr="00F12CBC">
        <w:rPr>
          <w:rStyle w:val="StyleBoldUnderline"/>
          <w:highlight w:val="lightGray"/>
        </w:rPr>
        <w:t>.</w:t>
      </w:r>
    </w:p>
    <w:p w14:paraId="63CC10BE" w14:textId="77777777" w:rsidR="002E2EE6" w:rsidRDefault="002E2EE6" w:rsidP="002E2EE6">
      <w:pPr>
        <w:pStyle w:val="Heading3"/>
      </w:pPr>
      <w:r>
        <w:t>AT: Uighers</w:t>
      </w:r>
    </w:p>
    <w:p w14:paraId="26AB2423" w14:textId="77777777" w:rsidR="002E2EE6" w:rsidRDefault="002E2EE6" w:rsidP="002E2EE6">
      <w:pPr>
        <w:pStyle w:val="Heading4"/>
      </w:pPr>
      <w:r>
        <w:t>China won’t model---even if US stops, not reverse causal</w:t>
      </w:r>
    </w:p>
    <w:p w14:paraId="0E9627C3" w14:textId="77777777" w:rsidR="002E2EE6" w:rsidRPr="005A00BB" w:rsidRDefault="002E2EE6" w:rsidP="002E2EE6">
      <w:pPr>
        <w:pStyle w:val="Heading4"/>
      </w:pPr>
      <w:r w:rsidRPr="005A00BB">
        <w:t>No lashout – CCP knows it would be suicide and PLA wouldn’t support it</w:t>
      </w:r>
    </w:p>
    <w:p w14:paraId="31801D89" w14:textId="77777777" w:rsidR="002E2EE6" w:rsidRPr="0026720A" w:rsidRDefault="002E2EE6" w:rsidP="002E2EE6">
      <w:r w:rsidRPr="0026720A">
        <w:rPr>
          <w:rStyle w:val="StyleStyleBold12pt"/>
        </w:rPr>
        <w:t>Gilley 4</w:t>
      </w:r>
      <w:r w:rsidRPr="0026720A">
        <w:t xml:space="preserve"> [Bruce, former contributing editor at the Far Eastern Economic Review, M.A. Oxford, 2004, China’s Democratic Future, p. 114]</w:t>
      </w:r>
    </w:p>
    <w:p w14:paraId="1AF9E55E" w14:textId="77777777" w:rsidR="002E2EE6" w:rsidRPr="00BF70C6" w:rsidRDefault="002E2EE6" w:rsidP="002E2EE6">
      <w:pPr>
        <w:ind w:right="288"/>
        <w:rPr>
          <w:sz w:val="20"/>
          <w:u w:val="single"/>
        </w:rPr>
      </w:pPr>
      <w:r w:rsidRPr="005A00BB">
        <w:rPr>
          <w:rFonts w:asciiTheme="minorHAnsi" w:eastAsia="Calibri" w:hAnsiTheme="minorHAnsi" w:cstheme="minorHAnsi"/>
          <w:sz w:val="12"/>
        </w:rPr>
        <w:t xml:space="preserve">Yet </w:t>
      </w:r>
      <w:r w:rsidRPr="00001A32">
        <w:rPr>
          <w:rStyle w:val="TitleChar"/>
          <w:highlight w:val="yellow"/>
        </w:rPr>
        <w:t>the risks, even to a dying regime, may be too high.</w:t>
      </w:r>
      <w:r w:rsidRPr="005A00BB">
        <w:rPr>
          <w:rFonts w:asciiTheme="minorHAnsi" w:eastAsia="Calibri" w:hAnsiTheme="minorHAnsi" w:cstheme="minorHAnsi"/>
          <w:sz w:val="12"/>
        </w:rPr>
        <w:t xml:space="preserve"> </w:t>
      </w:r>
      <w:r w:rsidRPr="005A00BB">
        <w:rPr>
          <w:rStyle w:val="TitleChar"/>
        </w:rPr>
        <w:t>An unprovoked attack</w:t>
      </w:r>
      <w:r w:rsidRPr="005A00BB">
        <w:rPr>
          <w:rFonts w:asciiTheme="minorHAnsi" w:eastAsia="Calibri" w:hAnsiTheme="minorHAnsi" w:cstheme="minorHAnsi"/>
          <w:sz w:val="12"/>
        </w:rPr>
        <w:t xml:space="preserve"> on Taiwan </w:t>
      </w:r>
      <w:r w:rsidRPr="005A00BB">
        <w:rPr>
          <w:rStyle w:val="TitleChar"/>
        </w:rPr>
        <w:t>would</w:t>
      </w:r>
      <w:r w:rsidRPr="005A00BB">
        <w:rPr>
          <w:rFonts w:asciiTheme="minorHAnsi" w:eastAsia="Calibri" w:hAnsiTheme="minorHAnsi" w:cstheme="minorHAnsi"/>
          <w:sz w:val="12"/>
        </w:rPr>
        <w:t xml:space="preserve"> almost certainly </w:t>
      </w:r>
      <w:r w:rsidRPr="005A00BB">
        <w:rPr>
          <w:rStyle w:val="TitleChar"/>
        </w:rPr>
        <w:t>bring the U.S.</w:t>
      </w:r>
      <w:r w:rsidRPr="005A00BB">
        <w:rPr>
          <w:rFonts w:asciiTheme="minorHAnsi" w:eastAsia="Calibri" w:hAnsiTheme="minorHAnsi" w:cstheme="minorHAnsi"/>
          <w:sz w:val="12"/>
        </w:rPr>
        <w:t xml:space="preserve"> and its allies </w:t>
      </w:r>
      <w:r w:rsidRPr="005A00BB">
        <w:rPr>
          <w:rStyle w:val="TitleChar"/>
        </w:rPr>
        <w:t>to the island's rescue</w:t>
      </w:r>
      <w:r w:rsidRPr="005A00BB">
        <w:rPr>
          <w:rFonts w:asciiTheme="minorHAnsi" w:eastAsia="Calibri" w:hAnsiTheme="minorHAnsi" w:cstheme="minorHAnsi"/>
          <w:sz w:val="12"/>
        </w:rPr>
        <w:t xml:space="preserve">. Those forces would not stop at Taiwan but might march on Beijing and oust the CCP, or attempt to do so through stiff sanctions, calling it a threat to regional and world peace. Such an attack might also face the opposition of the peoples of Fujian, who would be expected to provide logis¬tical support and possibly bear the worst burdens of war. They, like much of coastal China, look to Taiwan for investment and culture and have a close affinity with the island. As a result, there are doubts about whether such a plan could be put into action. </w:t>
      </w:r>
      <w:r w:rsidRPr="00001A32">
        <w:rPr>
          <w:rStyle w:val="TitleChar"/>
          <w:highlight w:val="yellow"/>
        </w:rPr>
        <w:t>A failed war would prompt</w:t>
      </w:r>
      <w:r w:rsidRPr="005A00BB">
        <w:rPr>
          <w:rStyle w:val="TitleChar"/>
        </w:rPr>
        <w:t xml:space="preserve"> a Taiwan declaration of independence and a further </w:t>
      </w:r>
      <w:r w:rsidRPr="00001A32">
        <w:rPr>
          <w:rStyle w:val="TitleChar"/>
          <w:highlight w:val="yellow"/>
        </w:rPr>
        <w:t>backlash against the CCP</w:t>
      </w:r>
      <w:r w:rsidRPr="005A00BB">
        <w:rPr>
          <w:rStyle w:val="TitleChar"/>
        </w:rPr>
        <w:t xml:space="preserve"> at home</w:t>
      </w:r>
      <w:r w:rsidRPr="005A00BB">
        <w:rPr>
          <w:rFonts w:asciiTheme="minorHAnsi" w:eastAsia="Calibri" w:hAnsiTheme="minorHAnsi" w:cstheme="minorHAnsi"/>
          <w:sz w:val="12"/>
        </w:rPr>
        <w:t xml:space="preserve">, just as the May Fourth students of 1919 berated the Republican government for weakness in the face of foreign powers. </w:t>
      </w:r>
      <w:r w:rsidRPr="005A00BB">
        <w:rPr>
          <w:rStyle w:val="TitleChar"/>
        </w:rPr>
        <w:t>Failed wars brought down authoritarian regimes in Greece and Portugal</w:t>
      </w:r>
      <w:r w:rsidRPr="005A00BB">
        <w:rPr>
          <w:rFonts w:asciiTheme="minorHAnsi" w:eastAsia="Calibri" w:hAnsiTheme="minorHAnsi" w:cstheme="minorHAnsi"/>
          <w:sz w:val="12"/>
        </w:rPr>
        <w:t xml:space="preserve"> in 1974 and in Argentina in 1983. </w:t>
      </w:r>
      <w:r w:rsidRPr="00001A32">
        <w:rPr>
          <w:rStyle w:val="TitleChar"/>
          <w:highlight w:val="yellow"/>
        </w:rPr>
        <w:t xml:space="preserve">Even if </w:t>
      </w:r>
      <w:r w:rsidRPr="003250F8">
        <w:rPr>
          <w:rStyle w:val="TitleChar"/>
        </w:rPr>
        <w:t xml:space="preserve">CCP </w:t>
      </w:r>
      <w:r w:rsidRPr="00001A32">
        <w:rPr>
          <w:rStyle w:val="TitleChar"/>
          <w:highlight w:val="yellow"/>
        </w:rPr>
        <w:t>leaders wanted war, it is unlikely that the PLA would oblige</w:t>
      </w:r>
      <w:r w:rsidRPr="00001A32">
        <w:rPr>
          <w:rFonts w:asciiTheme="minorHAnsi" w:eastAsia="Calibri" w:hAnsiTheme="minorHAnsi" w:cstheme="minorHAnsi"/>
          <w:sz w:val="12"/>
          <w:highlight w:val="yellow"/>
        </w:rPr>
        <w:t xml:space="preserve">. </w:t>
      </w:r>
      <w:r w:rsidRPr="00001A32">
        <w:rPr>
          <w:rStyle w:val="TitleChar"/>
          <w:highlight w:val="yellow"/>
        </w:rPr>
        <w:t>Top officers would see the disastrous implications</w:t>
      </w:r>
      <w:r w:rsidRPr="005A00BB">
        <w:rPr>
          <w:rFonts w:asciiTheme="minorHAnsi" w:eastAsia="Calibri" w:hAnsiTheme="minorHAnsi" w:cstheme="minorHAnsi"/>
          <w:sz w:val="12"/>
        </w:rPr>
        <w:t xml:space="preserve"> of attacking Taiwan. </w:t>
      </w:r>
      <w:r w:rsidRPr="005A00BB">
        <w:rPr>
          <w:rStyle w:val="TitleChar"/>
        </w:rPr>
        <w:t>Military caution would also guard against the</w:t>
      </w:r>
      <w:r w:rsidRPr="005A00BB">
        <w:rPr>
          <w:rFonts w:asciiTheme="minorHAnsi" w:eastAsia="Calibri" w:hAnsiTheme="minorHAnsi" w:cstheme="minorHAnsi"/>
          <w:sz w:val="12"/>
        </w:rPr>
        <w:t xml:space="preserve"> even wilder </w:t>
      </w:r>
      <w:r w:rsidRPr="005A00BB">
        <w:rPr>
          <w:rStyle w:val="TitleChar"/>
        </w:rPr>
        <w:t>scenario of the</w:t>
      </w:r>
      <w:r w:rsidRPr="005A00BB">
        <w:rPr>
          <w:rFonts w:asciiTheme="minorHAnsi" w:eastAsia="Calibri" w:hAnsiTheme="minorHAnsi" w:cstheme="minorHAnsi"/>
          <w:sz w:val="12"/>
        </w:rPr>
        <w:t xml:space="preserve"> </w:t>
      </w:r>
      <w:r w:rsidRPr="005A00BB">
        <w:rPr>
          <w:rStyle w:val="TitleChar"/>
        </w:rPr>
        <w:t>use of nuclear weapons</w:t>
      </w:r>
      <w:r w:rsidRPr="005A00BB">
        <w:rPr>
          <w:rFonts w:asciiTheme="minorHAnsi" w:eastAsia="Calibri" w:hAnsiTheme="minorHAnsi" w:cstheme="minorHAnsi"/>
          <w:sz w:val="12"/>
        </w:rPr>
        <w:t xml:space="preserve"> against Japan or the U.S.47 </w:t>
      </w:r>
      <w:r w:rsidRPr="00001A32">
        <w:rPr>
          <w:rStyle w:val="TitleChar"/>
          <w:highlight w:val="yellow"/>
        </w:rPr>
        <w:t>At the height of the Tiananmen protests</w:t>
      </w:r>
      <w:r w:rsidRPr="005A00BB">
        <w:rPr>
          <w:rFonts w:asciiTheme="minorHAnsi" w:eastAsia="Calibri" w:hAnsiTheme="minorHAnsi" w:cstheme="minorHAnsi"/>
          <w:sz w:val="12"/>
        </w:rPr>
        <w:t xml:space="preserve"> it appears </w:t>
      </w:r>
      <w:r w:rsidRPr="00001A32">
        <w:rPr>
          <w:rStyle w:val="TitleChar"/>
          <w:highlight w:val="yellow"/>
        </w:rPr>
        <w:t>there was consideration given to the use of nuclear weapons</w:t>
      </w:r>
      <w:r w:rsidRPr="005A00BB">
        <w:rPr>
          <w:rFonts w:asciiTheme="minorHAnsi" w:eastAsia="Calibri" w:hAnsiTheme="minorHAnsi" w:cstheme="minorHAnsi"/>
          <w:sz w:val="12"/>
        </w:rPr>
        <w:t xml:space="preserve"> in case the battle to suppress the protestors drew in outside countries.48 </w:t>
      </w:r>
      <w:r w:rsidRPr="00001A32">
        <w:rPr>
          <w:rStyle w:val="TitleChar"/>
          <w:highlight w:val="yellow"/>
        </w:rPr>
        <w:t>But</w:t>
      </w:r>
      <w:r w:rsidRPr="005A00BB">
        <w:rPr>
          <w:rStyle w:val="TitleChar"/>
        </w:rPr>
        <w:t xml:space="preserve"> even then, </w:t>
      </w:r>
      <w:r w:rsidRPr="00001A32">
        <w:rPr>
          <w:rStyle w:val="TitleChar"/>
          <w:highlight w:val="yellow"/>
        </w:rPr>
        <w:t>the threats did not appear to gain even minimal support.</w:t>
      </w:r>
      <w:r w:rsidRPr="00001A32">
        <w:rPr>
          <w:rFonts w:asciiTheme="minorHAnsi" w:eastAsia="Calibri" w:hAnsiTheme="minorHAnsi" w:cstheme="minorHAnsi"/>
          <w:sz w:val="12"/>
          <w:highlight w:val="yellow"/>
        </w:rPr>
        <w:t xml:space="preserve"> </w:t>
      </w:r>
      <w:r w:rsidRPr="00001A32">
        <w:rPr>
          <w:rStyle w:val="TitleChar"/>
          <w:highlight w:val="yellow"/>
        </w:rPr>
        <w:t xml:space="preserve">In an atmosphere in which the military is thinking about its future, </w:t>
      </w:r>
      <w:r w:rsidRPr="005A00BB">
        <w:rPr>
          <w:rStyle w:val="TitleChar"/>
        </w:rPr>
        <w:t xml:space="preserve">the resort to </w:t>
      </w:r>
      <w:r w:rsidRPr="00001A32">
        <w:rPr>
          <w:rStyle w:val="TitleChar"/>
          <w:highlight w:val="yellow"/>
        </w:rPr>
        <w:t>nuclear confrontation would not make sense.</w:t>
      </w:r>
    </w:p>
    <w:p w14:paraId="5BB74CC4" w14:textId="77777777" w:rsidR="002E2EE6" w:rsidRPr="002E2EE6" w:rsidRDefault="002E2EE6" w:rsidP="002E2EE6"/>
    <w:p w14:paraId="08A2117A" w14:textId="0B6AFA89" w:rsidR="002E2EE6" w:rsidRDefault="002E2EE6" w:rsidP="00832F13">
      <w:pPr>
        <w:pStyle w:val="Heading1"/>
      </w:pPr>
      <w:r>
        <w:t>Block</w:t>
      </w:r>
    </w:p>
    <w:p w14:paraId="7663255F" w14:textId="77777777" w:rsidR="002E2EE6" w:rsidRDefault="002E2EE6" w:rsidP="002E2EE6"/>
    <w:p w14:paraId="03771AFC" w14:textId="77777777" w:rsidR="002E2EE6" w:rsidRDefault="002E2EE6" w:rsidP="002E2EE6">
      <w:pPr>
        <w:pStyle w:val="Heading2"/>
      </w:pPr>
      <w:r>
        <w:t xml:space="preserve">China </w:t>
      </w:r>
    </w:p>
    <w:p w14:paraId="0B52EBCC" w14:textId="77777777" w:rsidR="002E2EE6" w:rsidRDefault="002E2EE6" w:rsidP="002E2EE6"/>
    <w:p w14:paraId="072CB812" w14:textId="77777777" w:rsidR="002E2EE6" w:rsidRDefault="002E2EE6" w:rsidP="002E2EE6">
      <w:pPr>
        <w:pStyle w:val="Heading3"/>
      </w:pPr>
      <w:r>
        <w:t>AT: Uighers</w:t>
      </w:r>
    </w:p>
    <w:p w14:paraId="599E3E8A" w14:textId="77777777" w:rsidR="002E2EE6" w:rsidRDefault="002E2EE6" w:rsidP="002E2EE6">
      <w:pPr>
        <w:pStyle w:val="Heading4"/>
      </w:pPr>
      <w:r>
        <w:t>China won’t model---even if US stops, not reverse causal</w:t>
      </w:r>
    </w:p>
    <w:p w14:paraId="26D21039" w14:textId="77777777" w:rsidR="002E2EE6" w:rsidRPr="005A00BB" w:rsidRDefault="002E2EE6" w:rsidP="002E2EE6">
      <w:pPr>
        <w:pStyle w:val="Heading4"/>
      </w:pPr>
      <w:r w:rsidRPr="005A00BB">
        <w:t>No lashout – CCP knows it would be suicide and PLA wouldn’t support it</w:t>
      </w:r>
    </w:p>
    <w:p w14:paraId="63C5173F" w14:textId="77777777" w:rsidR="002E2EE6" w:rsidRPr="0026720A" w:rsidRDefault="002E2EE6" w:rsidP="002E2EE6">
      <w:r w:rsidRPr="0026720A">
        <w:rPr>
          <w:rStyle w:val="StyleStyleBold12pt"/>
        </w:rPr>
        <w:t>Gilley 4</w:t>
      </w:r>
      <w:r w:rsidRPr="0026720A">
        <w:t xml:space="preserve"> [Bruce, former contributing editor at the Far Eastern Economic Review, M.A. Oxford, 2004, China’s Democratic Future, p. 114]</w:t>
      </w:r>
    </w:p>
    <w:p w14:paraId="1B19C31A" w14:textId="77777777" w:rsidR="002E2EE6" w:rsidRPr="00BF70C6" w:rsidRDefault="002E2EE6" w:rsidP="002E2EE6">
      <w:pPr>
        <w:ind w:right="288"/>
        <w:rPr>
          <w:sz w:val="20"/>
          <w:u w:val="single"/>
        </w:rPr>
      </w:pPr>
      <w:r w:rsidRPr="005A00BB">
        <w:rPr>
          <w:rFonts w:asciiTheme="minorHAnsi" w:eastAsia="Calibri" w:hAnsiTheme="minorHAnsi" w:cstheme="minorHAnsi"/>
          <w:sz w:val="12"/>
        </w:rPr>
        <w:t xml:space="preserve">Yet </w:t>
      </w:r>
      <w:r w:rsidRPr="00001A32">
        <w:rPr>
          <w:rStyle w:val="TitleChar"/>
          <w:highlight w:val="yellow"/>
        </w:rPr>
        <w:t>the risks, even to a dying regime, may be too high.</w:t>
      </w:r>
      <w:r w:rsidRPr="005A00BB">
        <w:rPr>
          <w:rFonts w:asciiTheme="minorHAnsi" w:eastAsia="Calibri" w:hAnsiTheme="minorHAnsi" w:cstheme="minorHAnsi"/>
          <w:sz w:val="12"/>
        </w:rPr>
        <w:t xml:space="preserve"> </w:t>
      </w:r>
      <w:r w:rsidRPr="005A00BB">
        <w:rPr>
          <w:rStyle w:val="TitleChar"/>
        </w:rPr>
        <w:t>An unprovoked attack</w:t>
      </w:r>
      <w:r w:rsidRPr="005A00BB">
        <w:rPr>
          <w:rFonts w:asciiTheme="minorHAnsi" w:eastAsia="Calibri" w:hAnsiTheme="minorHAnsi" w:cstheme="minorHAnsi"/>
          <w:sz w:val="12"/>
        </w:rPr>
        <w:t xml:space="preserve"> on Taiwan </w:t>
      </w:r>
      <w:r w:rsidRPr="005A00BB">
        <w:rPr>
          <w:rStyle w:val="TitleChar"/>
        </w:rPr>
        <w:t>would</w:t>
      </w:r>
      <w:r w:rsidRPr="005A00BB">
        <w:rPr>
          <w:rFonts w:asciiTheme="minorHAnsi" w:eastAsia="Calibri" w:hAnsiTheme="minorHAnsi" w:cstheme="minorHAnsi"/>
          <w:sz w:val="12"/>
        </w:rPr>
        <w:t xml:space="preserve"> almost certainly </w:t>
      </w:r>
      <w:r w:rsidRPr="005A00BB">
        <w:rPr>
          <w:rStyle w:val="TitleChar"/>
        </w:rPr>
        <w:t>bring the U.S.</w:t>
      </w:r>
      <w:r w:rsidRPr="005A00BB">
        <w:rPr>
          <w:rFonts w:asciiTheme="minorHAnsi" w:eastAsia="Calibri" w:hAnsiTheme="minorHAnsi" w:cstheme="minorHAnsi"/>
          <w:sz w:val="12"/>
        </w:rPr>
        <w:t xml:space="preserve"> and its allies </w:t>
      </w:r>
      <w:r w:rsidRPr="005A00BB">
        <w:rPr>
          <w:rStyle w:val="TitleChar"/>
        </w:rPr>
        <w:t>to the island's rescue</w:t>
      </w:r>
      <w:r w:rsidRPr="005A00BB">
        <w:rPr>
          <w:rFonts w:asciiTheme="minorHAnsi" w:eastAsia="Calibri" w:hAnsiTheme="minorHAnsi" w:cstheme="minorHAnsi"/>
          <w:sz w:val="12"/>
        </w:rPr>
        <w:t xml:space="preserve">. Those forces would not stop at Taiwan but might march on Beijing and oust the CCP, or attempt to do so through stiff sanctions, calling it a threat to regional and world peace. Such an attack might also face the opposition of the peoples of Fujian, who would be expected to provide logis¬tical support and possibly bear the worst burdens of war. They, like much of coastal China, look to Taiwan for investment and culture and have a close affinity with the island. As a result, there are doubts about whether such a plan could be put into action. </w:t>
      </w:r>
      <w:r w:rsidRPr="00001A32">
        <w:rPr>
          <w:rStyle w:val="TitleChar"/>
          <w:highlight w:val="yellow"/>
        </w:rPr>
        <w:t>A failed war would prompt</w:t>
      </w:r>
      <w:r w:rsidRPr="005A00BB">
        <w:rPr>
          <w:rStyle w:val="TitleChar"/>
        </w:rPr>
        <w:t xml:space="preserve"> a Taiwan declaration of independence and a further </w:t>
      </w:r>
      <w:r w:rsidRPr="00001A32">
        <w:rPr>
          <w:rStyle w:val="TitleChar"/>
          <w:highlight w:val="yellow"/>
        </w:rPr>
        <w:t>backlash against the CCP</w:t>
      </w:r>
      <w:r w:rsidRPr="005A00BB">
        <w:rPr>
          <w:rStyle w:val="TitleChar"/>
        </w:rPr>
        <w:t xml:space="preserve"> at home</w:t>
      </w:r>
      <w:r w:rsidRPr="005A00BB">
        <w:rPr>
          <w:rFonts w:asciiTheme="minorHAnsi" w:eastAsia="Calibri" w:hAnsiTheme="minorHAnsi" w:cstheme="minorHAnsi"/>
          <w:sz w:val="12"/>
        </w:rPr>
        <w:t xml:space="preserve">, just as the May Fourth students of 1919 berated the Republican government for weakness in the face of foreign powers. </w:t>
      </w:r>
      <w:r w:rsidRPr="005A00BB">
        <w:rPr>
          <w:rStyle w:val="TitleChar"/>
        </w:rPr>
        <w:t>Failed wars brought down authoritarian regimes in Greece and Portugal</w:t>
      </w:r>
      <w:r w:rsidRPr="005A00BB">
        <w:rPr>
          <w:rFonts w:asciiTheme="minorHAnsi" w:eastAsia="Calibri" w:hAnsiTheme="minorHAnsi" w:cstheme="minorHAnsi"/>
          <w:sz w:val="12"/>
        </w:rPr>
        <w:t xml:space="preserve"> in 1974 and in Argentina in 1983. </w:t>
      </w:r>
      <w:r w:rsidRPr="00001A32">
        <w:rPr>
          <w:rStyle w:val="TitleChar"/>
          <w:highlight w:val="yellow"/>
        </w:rPr>
        <w:t xml:space="preserve">Even if </w:t>
      </w:r>
      <w:r w:rsidRPr="003250F8">
        <w:rPr>
          <w:rStyle w:val="TitleChar"/>
        </w:rPr>
        <w:t xml:space="preserve">CCP </w:t>
      </w:r>
      <w:r w:rsidRPr="00001A32">
        <w:rPr>
          <w:rStyle w:val="TitleChar"/>
          <w:highlight w:val="yellow"/>
        </w:rPr>
        <w:t>leaders wanted war, it is unlikely that the PLA would oblige</w:t>
      </w:r>
      <w:r w:rsidRPr="00001A32">
        <w:rPr>
          <w:rFonts w:asciiTheme="minorHAnsi" w:eastAsia="Calibri" w:hAnsiTheme="minorHAnsi" w:cstheme="minorHAnsi"/>
          <w:sz w:val="12"/>
          <w:highlight w:val="yellow"/>
        </w:rPr>
        <w:t xml:space="preserve">. </w:t>
      </w:r>
      <w:r w:rsidRPr="00001A32">
        <w:rPr>
          <w:rStyle w:val="TitleChar"/>
          <w:highlight w:val="yellow"/>
        </w:rPr>
        <w:t>Top officers would see the disastrous implications</w:t>
      </w:r>
      <w:r w:rsidRPr="005A00BB">
        <w:rPr>
          <w:rFonts w:asciiTheme="minorHAnsi" w:eastAsia="Calibri" w:hAnsiTheme="minorHAnsi" w:cstheme="minorHAnsi"/>
          <w:sz w:val="12"/>
        </w:rPr>
        <w:t xml:space="preserve"> of attacking Taiwan. </w:t>
      </w:r>
      <w:r w:rsidRPr="005A00BB">
        <w:rPr>
          <w:rStyle w:val="TitleChar"/>
        </w:rPr>
        <w:t>Military caution would also guard against the</w:t>
      </w:r>
      <w:r w:rsidRPr="005A00BB">
        <w:rPr>
          <w:rFonts w:asciiTheme="minorHAnsi" w:eastAsia="Calibri" w:hAnsiTheme="minorHAnsi" w:cstheme="minorHAnsi"/>
          <w:sz w:val="12"/>
        </w:rPr>
        <w:t xml:space="preserve"> even wilder </w:t>
      </w:r>
      <w:r w:rsidRPr="005A00BB">
        <w:rPr>
          <w:rStyle w:val="TitleChar"/>
        </w:rPr>
        <w:t>scenario of the</w:t>
      </w:r>
      <w:r w:rsidRPr="005A00BB">
        <w:rPr>
          <w:rFonts w:asciiTheme="minorHAnsi" w:eastAsia="Calibri" w:hAnsiTheme="minorHAnsi" w:cstheme="minorHAnsi"/>
          <w:sz w:val="12"/>
        </w:rPr>
        <w:t xml:space="preserve"> </w:t>
      </w:r>
      <w:r w:rsidRPr="005A00BB">
        <w:rPr>
          <w:rStyle w:val="TitleChar"/>
        </w:rPr>
        <w:t>use of nuclear weapons</w:t>
      </w:r>
      <w:r w:rsidRPr="005A00BB">
        <w:rPr>
          <w:rFonts w:asciiTheme="minorHAnsi" w:eastAsia="Calibri" w:hAnsiTheme="minorHAnsi" w:cstheme="minorHAnsi"/>
          <w:sz w:val="12"/>
        </w:rPr>
        <w:t xml:space="preserve"> against Japan or the U.S.47 </w:t>
      </w:r>
      <w:r w:rsidRPr="00001A32">
        <w:rPr>
          <w:rStyle w:val="TitleChar"/>
          <w:highlight w:val="yellow"/>
        </w:rPr>
        <w:t>At the height of the Tiananmen protests</w:t>
      </w:r>
      <w:r w:rsidRPr="005A00BB">
        <w:rPr>
          <w:rFonts w:asciiTheme="minorHAnsi" w:eastAsia="Calibri" w:hAnsiTheme="minorHAnsi" w:cstheme="minorHAnsi"/>
          <w:sz w:val="12"/>
        </w:rPr>
        <w:t xml:space="preserve"> it appears </w:t>
      </w:r>
      <w:r w:rsidRPr="00001A32">
        <w:rPr>
          <w:rStyle w:val="TitleChar"/>
          <w:highlight w:val="yellow"/>
        </w:rPr>
        <w:t>there was consideration given to the use of nuclear weapons</w:t>
      </w:r>
      <w:r w:rsidRPr="005A00BB">
        <w:rPr>
          <w:rFonts w:asciiTheme="minorHAnsi" w:eastAsia="Calibri" w:hAnsiTheme="minorHAnsi" w:cstheme="minorHAnsi"/>
          <w:sz w:val="12"/>
        </w:rPr>
        <w:t xml:space="preserve"> in case the battle to suppress the protestors drew in outside countries.48 </w:t>
      </w:r>
      <w:r w:rsidRPr="00001A32">
        <w:rPr>
          <w:rStyle w:val="TitleChar"/>
          <w:highlight w:val="yellow"/>
        </w:rPr>
        <w:t>But</w:t>
      </w:r>
      <w:r w:rsidRPr="005A00BB">
        <w:rPr>
          <w:rStyle w:val="TitleChar"/>
        </w:rPr>
        <w:t xml:space="preserve"> even then, </w:t>
      </w:r>
      <w:r w:rsidRPr="00001A32">
        <w:rPr>
          <w:rStyle w:val="TitleChar"/>
          <w:highlight w:val="yellow"/>
        </w:rPr>
        <w:t>the threats did not appear to gain even minimal support.</w:t>
      </w:r>
      <w:r w:rsidRPr="00001A32">
        <w:rPr>
          <w:rFonts w:asciiTheme="minorHAnsi" w:eastAsia="Calibri" w:hAnsiTheme="minorHAnsi" w:cstheme="minorHAnsi"/>
          <w:sz w:val="12"/>
          <w:highlight w:val="yellow"/>
        </w:rPr>
        <w:t xml:space="preserve"> </w:t>
      </w:r>
      <w:r w:rsidRPr="00001A32">
        <w:rPr>
          <w:rStyle w:val="TitleChar"/>
          <w:highlight w:val="yellow"/>
        </w:rPr>
        <w:t xml:space="preserve">In an atmosphere in which the military is thinking about its future, </w:t>
      </w:r>
      <w:r w:rsidRPr="005A00BB">
        <w:rPr>
          <w:rStyle w:val="TitleChar"/>
        </w:rPr>
        <w:t xml:space="preserve">the resort to </w:t>
      </w:r>
      <w:r w:rsidRPr="00001A32">
        <w:rPr>
          <w:rStyle w:val="TitleChar"/>
          <w:highlight w:val="yellow"/>
        </w:rPr>
        <w:t>nuclear confrontation would not make sense.</w:t>
      </w:r>
    </w:p>
    <w:p w14:paraId="465E6F8C" w14:textId="77777777" w:rsidR="002E2EE6" w:rsidRPr="003925AC" w:rsidRDefault="002E2EE6" w:rsidP="002E2EE6"/>
    <w:p w14:paraId="2FEA230E" w14:textId="77777777" w:rsidR="002E2EE6" w:rsidRDefault="002E2EE6" w:rsidP="002E2EE6">
      <w:pPr>
        <w:pStyle w:val="Heading2"/>
      </w:pPr>
      <w:r>
        <w:t xml:space="preserve">CT </w:t>
      </w:r>
    </w:p>
    <w:p w14:paraId="444F97B8" w14:textId="77777777" w:rsidR="002E2EE6" w:rsidRDefault="002E2EE6" w:rsidP="002E2EE6"/>
    <w:p w14:paraId="3C7C3A32" w14:textId="77777777" w:rsidR="002E2EE6" w:rsidRDefault="002E2EE6" w:rsidP="002E2EE6">
      <w:pPr>
        <w:pStyle w:val="Heading3"/>
      </w:pPr>
      <w:r>
        <w:t>Intel</w:t>
      </w:r>
    </w:p>
    <w:p w14:paraId="04D16D87" w14:textId="77777777" w:rsidR="002E2EE6" w:rsidRDefault="002E2EE6" w:rsidP="002E2EE6"/>
    <w:p w14:paraId="716393F4" w14:textId="77777777" w:rsidR="002E2EE6" w:rsidRDefault="002E2EE6" w:rsidP="002E2EE6">
      <w:pPr>
        <w:pStyle w:val="Heading4"/>
      </w:pPr>
      <w:r>
        <w:t>EU cooperation on terrorism intel high and inevitable – in their self interest</w:t>
      </w:r>
    </w:p>
    <w:p w14:paraId="142FF586" w14:textId="77777777" w:rsidR="002E2EE6" w:rsidRDefault="002E2EE6" w:rsidP="002E2EE6">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Against Terrorism,” Congressional Research Service, </w:t>
      </w:r>
      <w:hyperlink r:id="rId25" w:history="1">
        <w:r w:rsidRPr="00A3362C">
          <w:rPr>
            <w:rStyle w:val="Hyperlink"/>
          </w:rPr>
          <w:t>http://www.fas.org/sgp/crs/row/RS22030.pdf</w:t>
        </w:r>
      </w:hyperlink>
    </w:p>
    <w:p w14:paraId="0EEACF27" w14:textId="77777777" w:rsidR="002E2EE6" w:rsidRPr="00684662" w:rsidRDefault="002E2EE6" w:rsidP="002E2EE6">
      <w:r w:rsidRPr="00FC00A4">
        <w:rPr>
          <w:rStyle w:val="StyleBoldUnderline"/>
        </w:rPr>
        <w:t xml:space="preserve">As part of its drive </w:t>
      </w:r>
      <w:r w:rsidRPr="009F1F61">
        <w:rPr>
          <w:rStyle w:val="StyleBoldUnderline"/>
          <w:highlight w:val="yellow"/>
        </w:rPr>
        <w:t>to bolster</w:t>
      </w:r>
      <w:r>
        <w:t xml:space="preserve"> its </w:t>
      </w:r>
      <w:r w:rsidRPr="009F1F61">
        <w:rPr>
          <w:rStyle w:val="StyleBoldUnderline"/>
          <w:highlight w:val="yellow"/>
        </w:rPr>
        <w:t>c</w:t>
      </w:r>
      <w:r>
        <w:t>ounter</w:t>
      </w:r>
      <w:r w:rsidRPr="009F1F61">
        <w:rPr>
          <w:rStyle w:val="StyleBoldUnderline"/>
          <w:highlight w:val="yellow"/>
        </w:rPr>
        <w:t>t</w:t>
      </w:r>
      <w:r>
        <w:t xml:space="preserve">errorism capabilities, </w:t>
      </w:r>
      <w:r w:rsidRPr="009F1F61">
        <w:rPr>
          <w:rStyle w:val="StyleBoldUnderline"/>
          <w:highlight w:val="yellow"/>
        </w:rPr>
        <w:t>the EU</w:t>
      </w:r>
      <w:r w:rsidRPr="00FC00A4">
        <w:rPr>
          <w:rStyle w:val="StyleBoldUnderline"/>
        </w:rPr>
        <w:t xml:space="preserve"> has</w:t>
      </w:r>
      <w:r>
        <w:t xml:space="preserve"> also </w:t>
      </w:r>
      <w:r w:rsidRPr="009F1F61">
        <w:rPr>
          <w:rStyle w:val="StyleBoldUnderline"/>
          <w:highlight w:val="yellow"/>
        </w:rPr>
        <w:t>made promoting</w:t>
      </w:r>
      <w:r>
        <w:t xml:space="preserve"> law enforcement and </w:t>
      </w:r>
      <w:r w:rsidRPr="009F1F61">
        <w:rPr>
          <w:rStyle w:val="StyleBoldUnderline"/>
          <w:highlight w:val="yellow"/>
        </w:rPr>
        <w:t>intel</w:t>
      </w:r>
      <w:r>
        <w:t xml:space="preserve">ligence </w:t>
      </w:r>
      <w:r w:rsidRPr="009F1F61">
        <w:rPr>
          <w:rStyle w:val="StyleBoldUnderline"/>
          <w:highlight w:val="yellow"/>
        </w:rPr>
        <w:t>coop</w:t>
      </w:r>
      <w:r>
        <w:t xml:space="preserve">eration </w:t>
      </w:r>
      <w:r w:rsidRPr="009F1F61">
        <w:rPr>
          <w:rStyle w:val="StyleBoldUnderline"/>
          <w:highlight w:val="yellow"/>
        </w:rPr>
        <w:t>with the U</w:t>
      </w:r>
      <w:r>
        <w:t xml:space="preserve">nited </w:t>
      </w:r>
      <w:r w:rsidRPr="009F1F61">
        <w:rPr>
          <w:rStyle w:val="StyleBoldUnderline"/>
          <w:highlight w:val="yellow"/>
        </w:rPr>
        <w:t>S</w:t>
      </w:r>
      <w:r>
        <w:t xml:space="preserve">tates </w:t>
      </w:r>
      <w:r w:rsidRPr="009F1F61">
        <w:rPr>
          <w:rStyle w:val="StyleBoldUnderline"/>
          <w:highlight w:val="yellow"/>
        </w:rPr>
        <w:t>a top priority</w:t>
      </w:r>
      <w:r>
        <w:t xml:space="preserve">. </w:t>
      </w:r>
      <w:r w:rsidRPr="00FC00A4">
        <w:rPr>
          <w:rStyle w:val="StyleBoldUnderline"/>
        </w:rPr>
        <w:t>Washington</w:t>
      </w:r>
      <w:r>
        <w:t xml:space="preserve"> </w:t>
      </w:r>
      <w:r w:rsidRPr="00FC00A4">
        <w:rPr>
          <w:rStyle w:val="StyleBoldUnderline"/>
        </w:rPr>
        <w:t>has</w:t>
      </w:r>
      <w:r>
        <w:t xml:space="preserve"> largely </w:t>
      </w:r>
      <w:r w:rsidRPr="00FC00A4">
        <w:rPr>
          <w:rStyle w:val="StyleBoldUnderline"/>
        </w:rPr>
        <w:t>welcomed these efforts</w:t>
      </w:r>
      <w:r>
        <w:t xml:space="preserve">, recognizing that they may help root out terrorist cells both in Europe and elsewhere, and prevent future attacks against the United States or its interests abroad. </w:t>
      </w:r>
      <w:r w:rsidRPr="00FC00A4">
        <w:rPr>
          <w:rStyle w:val="StyleBoldUnderline"/>
        </w:rPr>
        <w:t xml:space="preserve">U.S.-EU </w:t>
      </w:r>
      <w:r w:rsidRPr="009F1F61">
        <w:rPr>
          <w:rStyle w:val="StyleBoldUnderline"/>
          <w:highlight w:val="yellow"/>
        </w:rPr>
        <w:t>coop</w:t>
      </w:r>
      <w:r w:rsidRPr="00FC00A4">
        <w:rPr>
          <w:rStyle w:val="StyleBoldUnderline"/>
        </w:rPr>
        <w:t xml:space="preserve">eration </w:t>
      </w:r>
      <w:r w:rsidRPr="009F1F61">
        <w:rPr>
          <w:rStyle w:val="StyleBoldUnderline"/>
          <w:highlight w:val="yellow"/>
        </w:rPr>
        <w:t>against terrorism</w:t>
      </w:r>
      <w:r w:rsidRPr="00FC00A4">
        <w:rPr>
          <w:rStyle w:val="StyleBoldUnderline"/>
        </w:rPr>
        <w:t xml:space="preserve"> has </w:t>
      </w:r>
      <w:r w:rsidRPr="009F1F61">
        <w:rPr>
          <w:rStyle w:val="StyleBoldUnderline"/>
          <w:highlight w:val="yellow"/>
        </w:rPr>
        <w:t>led to a new dynamic in U.S.-EU relations</w:t>
      </w:r>
      <w:r w:rsidRPr="00FC00A4">
        <w:rPr>
          <w:rStyle w:val="StyleBoldUnderline"/>
        </w:rPr>
        <w:t xml:space="preserve"> by </w:t>
      </w:r>
      <w:r w:rsidRPr="009F1F61">
        <w:rPr>
          <w:rStyle w:val="StyleBoldUnderline"/>
          <w:highlight w:val="yellow"/>
        </w:rPr>
        <w:t>fostering dialogue</w:t>
      </w:r>
      <w:r w:rsidRPr="00FC00A4">
        <w:rPr>
          <w:rStyle w:val="StyleBoldUnderline"/>
        </w:rPr>
        <w:t xml:space="preserve"> on law enforcement and </w:t>
      </w:r>
      <w:r>
        <w:t xml:space="preserve">homeland </w:t>
      </w:r>
      <w:r w:rsidRPr="00FC00A4">
        <w:rPr>
          <w:rStyle w:val="StyleBoldUnderline"/>
        </w:rPr>
        <w:t>security</w:t>
      </w:r>
      <w:r>
        <w:t xml:space="preserve"> issues previously reserved for bilateral discussions. </w:t>
      </w:r>
      <w:r w:rsidRPr="009F1F61">
        <w:rPr>
          <w:rStyle w:val="StyleBoldUnderline"/>
          <w:highlight w:val="yellow"/>
        </w:rPr>
        <w:t>Contacts between</w:t>
      </w:r>
      <w:r w:rsidRPr="00FC00A4">
        <w:rPr>
          <w:rStyle w:val="StyleBoldUnderline"/>
        </w:rPr>
        <w:t xml:space="preserve"> U.S. and EU </w:t>
      </w:r>
      <w:r w:rsidRPr="009F1F61">
        <w:rPr>
          <w:rStyle w:val="StyleBoldUnderline"/>
          <w:highlight w:val="yellow"/>
        </w:rPr>
        <w:t>officials</w:t>
      </w:r>
      <w:r>
        <w:t xml:space="preserve"> on police, judicial, and border control policy matters </w:t>
      </w:r>
      <w:r w:rsidRPr="00FC00A4">
        <w:rPr>
          <w:rStyle w:val="StyleBoldUnderline"/>
        </w:rPr>
        <w:t xml:space="preserve">have </w:t>
      </w:r>
      <w:r w:rsidRPr="009F1F61">
        <w:rPr>
          <w:rStyle w:val="StyleBoldUnderline"/>
          <w:highlight w:val="yellow"/>
        </w:rPr>
        <w:t>increased substantially</w:t>
      </w:r>
      <w:r w:rsidRPr="00FC00A4">
        <w:rPr>
          <w:rStyle w:val="StyleBoldUnderline"/>
        </w:rPr>
        <w:t xml:space="preserve"> since 2001</w:t>
      </w:r>
      <w:r>
        <w:t xml:space="preserve">. A number of </w:t>
      </w:r>
      <w:r w:rsidRPr="009F1F61">
        <w:rPr>
          <w:rStyle w:val="StyleBoldUnderline"/>
          <w:highlight w:val="yellow"/>
        </w:rPr>
        <w:t>new</w:t>
      </w:r>
      <w:r w:rsidRPr="00FC00A4">
        <w:rPr>
          <w:rStyle w:val="StyleBoldUnderline"/>
        </w:rPr>
        <w:t xml:space="preserve"> U.S.-EU </w:t>
      </w:r>
      <w:r w:rsidRPr="009F1F61">
        <w:rPr>
          <w:rStyle w:val="StyleBoldUnderline"/>
          <w:highlight w:val="yellow"/>
        </w:rPr>
        <w:t>agreements have</w:t>
      </w:r>
      <w:r>
        <w:t xml:space="preserve"> also </w:t>
      </w:r>
      <w:r w:rsidRPr="009F1F61">
        <w:rPr>
          <w:rStyle w:val="StyleBoldUnderline"/>
          <w:highlight w:val="yellow"/>
        </w:rPr>
        <w:t>been reached; these include info</w:t>
      </w:r>
      <w:r>
        <w:t>rmation-</w:t>
      </w:r>
      <w:r w:rsidRPr="009F1F61">
        <w:rPr>
          <w:rStyle w:val="StyleBoldUnderline"/>
          <w:highlight w:val="yellow"/>
        </w:rPr>
        <w:t>sharing</w:t>
      </w:r>
      <w:r w:rsidRPr="00FC00A4">
        <w:rPr>
          <w:rStyle w:val="StyleBoldUnderline"/>
        </w:rPr>
        <w:t xml:space="preserve"> arrangements</w:t>
      </w:r>
      <w: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14:paraId="6119CADB" w14:textId="77777777" w:rsidR="002E2EE6" w:rsidRPr="007336B7" w:rsidRDefault="002E2EE6" w:rsidP="002E2EE6"/>
    <w:p w14:paraId="35881C89" w14:textId="77777777" w:rsidR="002E2EE6" w:rsidRDefault="002E2EE6" w:rsidP="002E2EE6">
      <w:pPr>
        <w:pStyle w:val="Heading2"/>
      </w:pPr>
      <w:r>
        <w:t>CMR</w:t>
      </w:r>
    </w:p>
    <w:p w14:paraId="41BB799A" w14:textId="77777777" w:rsidR="002E2EE6" w:rsidRDefault="002E2EE6" w:rsidP="002E2EE6"/>
    <w:p w14:paraId="5034EDE0" w14:textId="77777777" w:rsidR="002E2EE6" w:rsidRDefault="002E2EE6" w:rsidP="002E2EE6">
      <w:pPr>
        <w:pStyle w:val="Heading3"/>
      </w:pPr>
      <w:r>
        <w:t xml:space="preserve">Smartness </w:t>
      </w:r>
    </w:p>
    <w:p w14:paraId="1996778E" w14:textId="77777777" w:rsidR="002E2EE6" w:rsidRDefault="002E2EE6" w:rsidP="002E2EE6"/>
    <w:p w14:paraId="3C753982" w14:textId="77777777" w:rsidR="002E2EE6" w:rsidRDefault="002E2EE6" w:rsidP="002E2EE6">
      <w:r>
        <w:t xml:space="preserve">education collapse inev --- means US CMR will be totally useless bc our coop will spread a bad model --- conceded </w:t>
      </w:r>
    </w:p>
    <w:p w14:paraId="782C0F88" w14:textId="77777777" w:rsidR="002E2EE6" w:rsidRDefault="002E2EE6" w:rsidP="002E2EE6">
      <w:r>
        <w:t xml:space="preserve">&lt;&gt; </w:t>
      </w:r>
    </w:p>
    <w:p w14:paraId="4D5CD668" w14:textId="77777777" w:rsidR="002E2EE6" w:rsidRDefault="002E2EE6" w:rsidP="002E2EE6"/>
    <w:p w14:paraId="7D9A3350" w14:textId="77777777" w:rsidR="002E2EE6" w:rsidRDefault="002E2EE6" w:rsidP="002E2EE6">
      <w:r>
        <w:t xml:space="preserve">Their judiciary key ev is from 98 ---reject </w:t>
      </w:r>
    </w:p>
    <w:p w14:paraId="1FAF749B" w14:textId="77777777" w:rsidR="002E2EE6" w:rsidRDefault="002E2EE6" w:rsidP="002E2EE6"/>
    <w:p w14:paraId="2919318E" w14:textId="77777777" w:rsidR="002E2EE6" w:rsidRDefault="002E2EE6" w:rsidP="002E2EE6"/>
    <w:p w14:paraId="468EE6DB" w14:textId="77777777" w:rsidR="002E2EE6" w:rsidRDefault="002E2EE6" w:rsidP="002E2EE6">
      <w:r>
        <w:t xml:space="preserve">Weeks ev says that countries can argue “given national security concerns, the military should not be held accountable” --- proves McGinnis not reverse causal – justify but no change </w:t>
      </w:r>
    </w:p>
    <w:p w14:paraId="733B4A54" w14:textId="77777777" w:rsidR="002E2EE6" w:rsidRDefault="002E2EE6" w:rsidP="002E2EE6"/>
    <w:p w14:paraId="449F7280" w14:textId="77777777" w:rsidR="002E2EE6" w:rsidRDefault="002E2EE6" w:rsidP="002E2EE6"/>
    <w:p w14:paraId="33F86740" w14:textId="77777777" w:rsidR="002E2EE6" w:rsidRDefault="002E2EE6" w:rsidP="002E2EE6">
      <w:r>
        <w:t xml:space="preserve">Also Weeks evidence says post 9-11 THE US PRESSURES military control over nuclear weapons --- aff can’t reverse that --- the reason is that their Weeks evidence says that “civilian institutions in LA need to get stronger”----if the US thought LA civilian gov’ts weren’t so terrible , we would be trying to help them --- nothing post the plan changes that </w:t>
      </w:r>
    </w:p>
    <w:p w14:paraId="5B9DD86B" w14:textId="77777777" w:rsidR="002E2EE6" w:rsidRDefault="002E2EE6" w:rsidP="002E2EE6"/>
    <w:p w14:paraId="5184565D" w14:textId="77777777" w:rsidR="002E2EE6" w:rsidRDefault="002E2EE6" w:rsidP="002E2EE6">
      <w:r>
        <w:t xml:space="preserve">Their Finichio impact ev says civilians control nukes now --- no uq ev --- also Sanchez says countries are modeling civilian LA coop now --- crucial arg- -- sanchez is from 11 – most recent uq ev --- their internals about mil control of nuke program is irrel bc CIVIL COOP is high – this just kinda proves how little sense their impact makes </w:t>
      </w:r>
    </w:p>
    <w:p w14:paraId="5CF2114A" w14:textId="77777777" w:rsidR="002E2EE6" w:rsidRDefault="002E2EE6" w:rsidP="002E2EE6">
      <w:r>
        <w:t xml:space="preserve">Also 2ac dropped no LA prolif --- 2ac ev says htat no countries want to pursue nukes there --- if model LA on prolif stuff, that just means that they’ll model non-proliferation </w:t>
      </w:r>
    </w:p>
    <w:p w14:paraId="4D8E261D" w14:textId="77777777" w:rsidR="002E2EE6" w:rsidRDefault="002E2EE6" w:rsidP="002E2EE6"/>
    <w:p w14:paraId="61590565" w14:textId="77777777" w:rsidR="002E2EE6" w:rsidRDefault="002E2EE6" w:rsidP="002E2EE6"/>
    <w:p w14:paraId="2F30CBE2" w14:textId="77777777" w:rsidR="002E2EE6" w:rsidRDefault="002E2EE6" w:rsidP="002E2EE6"/>
    <w:p w14:paraId="7E0A6EEB" w14:textId="77777777" w:rsidR="002E2EE6" w:rsidRDefault="002E2EE6" w:rsidP="002E2EE6"/>
    <w:p w14:paraId="714E3B0F" w14:textId="77777777" w:rsidR="002E2EE6" w:rsidRPr="00FD6DF4" w:rsidRDefault="002E2EE6" w:rsidP="002E2EE6"/>
    <w:p w14:paraId="613C9ADE" w14:textId="77777777" w:rsidR="002E2EE6" w:rsidRDefault="002E2EE6" w:rsidP="002E2EE6">
      <w:pPr>
        <w:pStyle w:val="Heading3"/>
      </w:pPr>
      <w:r>
        <w:t xml:space="preserve">Prlif inev </w:t>
      </w:r>
    </w:p>
    <w:p w14:paraId="6D0E308E" w14:textId="77777777" w:rsidR="002E2EE6" w:rsidRDefault="002E2EE6" w:rsidP="002E2EE6">
      <w:pPr>
        <w:pStyle w:val="Heading4"/>
      </w:pPr>
      <w:r>
        <w:t xml:space="preserve">Prolif inev --- coop can’t do anything about it </w:t>
      </w:r>
    </w:p>
    <w:p w14:paraId="5469A5BB" w14:textId="77777777" w:rsidR="002E2EE6" w:rsidRPr="003447D9" w:rsidRDefault="002E2EE6" w:rsidP="002E2EE6">
      <w:r w:rsidRPr="003447D9">
        <w:t xml:space="preserve">Jacques E. C. </w:t>
      </w:r>
      <w:r w:rsidRPr="003447D9">
        <w:rPr>
          <w:b/>
          <w:sz w:val="24"/>
        </w:rPr>
        <w:t>Hymans</w:t>
      </w:r>
      <w:r w:rsidRPr="003447D9">
        <w:t xml:space="preserve">, Assistant Professor in the School of International Relations at the University of Southern California, </w:t>
      </w:r>
      <w:r w:rsidRPr="003447D9">
        <w:rPr>
          <w:b/>
          <w:sz w:val="24"/>
        </w:rPr>
        <w:t>2006</w:t>
      </w:r>
      <w:r w:rsidRPr="003447D9">
        <w:t>, The Psychology of Nuclear Proliferation: Identity, Emotions, and Foreign Policy, p. 1-2</w:t>
      </w:r>
    </w:p>
    <w:p w14:paraId="7407D15F" w14:textId="77777777" w:rsidR="002E2EE6" w:rsidRPr="003447D9" w:rsidRDefault="002E2EE6" w:rsidP="002E2EE6">
      <w:pPr>
        <w:ind w:left="288" w:right="288"/>
      </w:pPr>
      <w:r w:rsidRPr="003447D9">
        <w:rPr>
          <w:sz w:val="16"/>
        </w:rPr>
        <w:t xml:space="preserve">This book is an analysis of why some – but </w:t>
      </w:r>
      <w:r w:rsidRPr="007075DA">
        <w:rPr>
          <w:highlight w:val="yellow"/>
          <w:u w:val="single"/>
        </w:rPr>
        <w:t>only some</w:t>
      </w:r>
      <w:r w:rsidRPr="003447D9">
        <w:rPr>
          <w:u w:val="single"/>
        </w:rPr>
        <w:t xml:space="preserve"> – political </w:t>
      </w:r>
      <w:r w:rsidRPr="007075DA">
        <w:rPr>
          <w:highlight w:val="yellow"/>
          <w:u w:val="single"/>
        </w:rPr>
        <w:t>leaders decide to endow their states with nuclear weapons</w:t>
      </w:r>
      <w:r w:rsidRPr="003447D9">
        <w:rPr>
          <w:sz w:val="16"/>
        </w:rPr>
        <w:t xml:space="preserve">. It finds that </w:t>
      </w:r>
      <w:r w:rsidRPr="007075DA">
        <w:rPr>
          <w:highlight w:val="yellow"/>
          <w:u w:val="single"/>
        </w:rPr>
        <w:t>decisions to</w:t>
      </w:r>
      <w:r w:rsidRPr="003447D9">
        <w:rPr>
          <w:u w:val="single"/>
        </w:rPr>
        <w:t xml:space="preserve"> go or not to </w:t>
      </w:r>
      <w:r w:rsidRPr="007075DA">
        <w:rPr>
          <w:highlight w:val="yellow"/>
          <w:u w:val="single"/>
        </w:rPr>
        <w:t>go nuclear result</w:t>
      </w:r>
      <w:r w:rsidRPr="003447D9">
        <w:rPr>
          <w:u w:val="single"/>
        </w:rPr>
        <w:t xml:space="preserve"> not from the international structure, but</w:t>
      </w:r>
      <w:r w:rsidRPr="003447D9">
        <w:rPr>
          <w:sz w:val="16"/>
        </w:rPr>
        <w:t xml:space="preserve"> rather </w:t>
      </w:r>
      <w:r w:rsidRPr="007075DA">
        <w:rPr>
          <w:highlight w:val="yellow"/>
          <w:u w:val="single"/>
        </w:rPr>
        <w:t>from individual hearts</w:t>
      </w:r>
      <w:r w:rsidRPr="003447D9">
        <w:rPr>
          <w:sz w:val="16"/>
        </w:rPr>
        <w:t xml:space="preserve">. Simply put, some political leaders hold a conception of their nation’s identity that leads them to desire the bomb; and such leaders can be expected to turn that desire into state policy. The book’s focus on individual leaders is unusual in the social-scientific literature on proliferation and non-proliferation. Indeed, </w:t>
      </w:r>
      <w:r w:rsidRPr="003447D9">
        <w:rPr>
          <w:u w:val="single"/>
        </w:rPr>
        <w:t>most authors on the subject hardly even bother to ask the question of how leaders come to desire nuclear weapons</w:t>
      </w:r>
      <w:r w:rsidRPr="003447D9">
        <w:rPr>
          <w:sz w:val="16"/>
        </w:rPr>
        <w:t xml:space="preserve">. Instead, they simply adopt a tragic sensibility, viewing nuclear weapons as a symptom of a fallen humanity’s raw quest for power. More than a few even explicitly and unironically refer to nuclear weapons as “temptations,” to those who succumb to those temptations as “nuclear sinners,” and to the goal of non-proliferation efforts as the construction of an inevitably fragile “nuclear taboo.” This book takes a different tack. It starts its analysis by pointing out </w:t>
      </w:r>
      <w:r w:rsidRPr="007075DA">
        <w:rPr>
          <w:highlight w:val="yellow"/>
          <w:u w:val="single"/>
        </w:rPr>
        <w:t>the basic fact of</w:t>
      </w:r>
      <w:r w:rsidRPr="003447D9">
        <w:rPr>
          <w:u w:val="single"/>
        </w:rPr>
        <w:t xml:space="preserve"> the history of nuclear </w:t>
      </w:r>
      <w:r w:rsidRPr="007075DA">
        <w:rPr>
          <w:highlight w:val="yellow"/>
          <w:u w:val="single"/>
        </w:rPr>
        <w:t>proliferation: the large and fast-growing number of nuclear-</w:t>
      </w:r>
      <w:r w:rsidRPr="003447D9">
        <w:rPr>
          <w:u w:val="single"/>
        </w:rPr>
        <w:t xml:space="preserve">weapons </w:t>
      </w:r>
      <w:r w:rsidRPr="007075DA">
        <w:rPr>
          <w:highlight w:val="yellow"/>
          <w:u w:val="single"/>
        </w:rPr>
        <w:t xml:space="preserve">capable states, contrasted with the </w:t>
      </w:r>
      <w:r w:rsidRPr="007075DA">
        <w:rPr>
          <w:b/>
          <w:highlight w:val="yellow"/>
          <w:u w:val="single"/>
        </w:rPr>
        <w:t>small and slow-growing number of actual nuclear</w:t>
      </w:r>
      <w:r w:rsidRPr="003447D9">
        <w:rPr>
          <w:u w:val="single"/>
        </w:rPr>
        <w:t xml:space="preserve"> weapons </w:t>
      </w:r>
      <w:r w:rsidRPr="007075DA">
        <w:rPr>
          <w:b/>
          <w:highlight w:val="yellow"/>
          <w:u w:val="single"/>
        </w:rPr>
        <w:t>states</w:t>
      </w:r>
      <w:r w:rsidRPr="007075DA">
        <w:rPr>
          <w:highlight w:val="yellow"/>
          <w:u w:val="single"/>
        </w:rPr>
        <w:t>. This combination of widespread capability with widespread restraint</w:t>
      </w:r>
      <w:r w:rsidRPr="003447D9">
        <w:rPr>
          <w:u w:val="single"/>
        </w:rPr>
        <w:t xml:space="preserve">, which </w:t>
      </w:r>
      <w:r w:rsidRPr="007075DA">
        <w:rPr>
          <w:b/>
          <w:highlight w:val="yellow"/>
          <w:u w:val="single"/>
        </w:rPr>
        <w:t>has persisted despite numerous shocks</w:t>
      </w:r>
      <w:r w:rsidRPr="003447D9">
        <w:rPr>
          <w:sz w:val="16"/>
        </w:rPr>
        <w:t>, is baffling until one sheds the tragic sensibility. To do so need not mean adopting a blithe, sunny optimism about humankind. Rather, it means seeing political leaders for what they are – flesh-and-blood human beings – and the question of acquiring nuclear weapons for what it is – a revolutionary decision. Facing the unknown and unknowable nuclear future, burdened with the responsibility of protecting their nations from destruction, leaders can hardly do otherwise than look deep inside themselves for guidance. The answers they find via that process of introspection vary widely, but they can be systematically summarized and rigorously explained.</w:t>
      </w:r>
    </w:p>
    <w:p w14:paraId="6AF80C91" w14:textId="77777777" w:rsidR="002E2EE6" w:rsidRPr="003447D9" w:rsidRDefault="002E2EE6" w:rsidP="002E2EE6">
      <w:pPr>
        <w:ind w:left="288" w:right="288"/>
      </w:pPr>
      <w:r w:rsidRPr="003447D9">
        <w:rPr>
          <w:sz w:val="16"/>
        </w:rPr>
        <w:t xml:space="preserve">The leaders who have chosen to thrust their nations into the nuclear club include the democratic and the dictatorial, the religious and the secular, the rough and the refined, the Western and the Eastern, the Northern and the Southern. Very little unites them. Yet on the basis of case studies of leaders from France, Australia, Argentina, and India, this book does find something that sets those few leaders with definite nuclear weapons ambitions apart from the many who do not harbor such ambitions. </w:t>
      </w:r>
      <w:r w:rsidRPr="007075DA">
        <w:rPr>
          <w:highlight w:val="yellow"/>
          <w:u w:val="single"/>
        </w:rPr>
        <w:t>What sets those few</w:t>
      </w:r>
      <w:r w:rsidRPr="003447D9">
        <w:rPr>
          <w:u w:val="single"/>
        </w:rPr>
        <w:t xml:space="preserve"> leaders </w:t>
      </w:r>
      <w:r w:rsidRPr="007075DA">
        <w:rPr>
          <w:highlight w:val="yellow"/>
          <w:u w:val="single"/>
        </w:rPr>
        <w:t>apart is a</w:t>
      </w:r>
      <w:r w:rsidRPr="003447D9">
        <w:rPr>
          <w:u w:val="single"/>
        </w:rPr>
        <w:t xml:space="preserve"> deeply held </w:t>
      </w:r>
      <w:r w:rsidRPr="007075DA">
        <w:rPr>
          <w:highlight w:val="yellow"/>
          <w:u w:val="single"/>
        </w:rPr>
        <w:t>conception of their nation’s identity</w:t>
      </w:r>
      <w:r w:rsidRPr="003447D9">
        <w:rPr>
          <w:u w:val="single"/>
        </w:rPr>
        <w:t xml:space="preserve"> that </w:t>
      </w:r>
      <w:r w:rsidRPr="007075DA">
        <w:rPr>
          <w:highlight w:val="yellow"/>
          <w:u w:val="single"/>
        </w:rPr>
        <w:t>I call “oppositional nationalist</w:t>
      </w:r>
      <w:r w:rsidRPr="003447D9">
        <w:rPr>
          <w:sz w:val="16"/>
        </w:rPr>
        <w:t xml:space="preserve">.” Oppositional nationalists see their nation as both naturally at odds with an external enemy, and as naturally its equal if not its superior. Such a conception tends to generate the emotions of fear and pride – an explosive psychological cocktail. Driven by fear and pride, oppositional nationalists develop a desire for nuclear weapons that goes beyond calculation, to self-expression. Thus, in spite of the tremendous complexity of the nuclear choice, leaders who decide for the bomb tend not to back into it. </w:t>
      </w:r>
      <w:r w:rsidRPr="003447D9">
        <w:rPr>
          <w:u w:val="single"/>
        </w:rPr>
        <w:t>For them, unlike the bulk of their peers, the choice for nuclear weapons is</w:t>
      </w:r>
      <w:r w:rsidRPr="003447D9">
        <w:rPr>
          <w:sz w:val="16"/>
        </w:rPr>
        <w:t xml:space="preserve"> neither a close call nor a possible last resort but </w:t>
      </w:r>
      <w:r w:rsidRPr="003447D9">
        <w:rPr>
          <w:u w:val="single"/>
        </w:rPr>
        <w:t>an absolute necessity</w:t>
      </w:r>
      <w:r w:rsidRPr="003447D9">
        <w:rPr>
          <w:sz w:val="16"/>
        </w:rPr>
        <w:t>.</w:t>
      </w:r>
    </w:p>
    <w:p w14:paraId="4906F59C" w14:textId="77777777" w:rsidR="002E2EE6" w:rsidRPr="003447D9" w:rsidRDefault="002E2EE6" w:rsidP="002E2EE6">
      <w:pPr>
        <w:ind w:left="288" w:right="288"/>
        <w:rPr>
          <w:sz w:val="16"/>
        </w:rPr>
      </w:pPr>
      <w:r w:rsidRPr="003447D9">
        <w:rPr>
          <w:sz w:val="16"/>
        </w:rPr>
        <w:t xml:space="preserve">In the process of making its case about the importance of oppositional nationalism for decisions to go nuclear, the book also develops a more general model of identity-driven foreign policy decisionmaking. In particular, the book carefully outlines the </w:t>
      </w:r>
      <w:r w:rsidRPr="007075DA">
        <w:rPr>
          <w:highlight w:val="yellow"/>
          <w:u w:val="single"/>
        </w:rPr>
        <w:t>linkages from</w:t>
      </w:r>
      <w:r w:rsidRPr="003447D9">
        <w:rPr>
          <w:u w:val="single"/>
        </w:rPr>
        <w:t xml:space="preserve"> leaders’ </w:t>
      </w:r>
      <w:r w:rsidRPr="007075DA">
        <w:rPr>
          <w:highlight w:val="yellow"/>
          <w:u w:val="single"/>
        </w:rPr>
        <w:t>national identity conceptions</w:t>
      </w:r>
      <w:r w:rsidRPr="003447D9">
        <w:rPr>
          <w:sz w:val="16"/>
        </w:rPr>
        <w:t xml:space="preserve">, through emotions, </w:t>
      </w:r>
      <w:r w:rsidRPr="007075DA">
        <w:rPr>
          <w:highlight w:val="yellow"/>
          <w:u w:val="single"/>
        </w:rPr>
        <w:t>to</w:t>
      </w:r>
      <w:r w:rsidRPr="003447D9">
        <w:rPr>
          <w:u w:val="single"/>
        </w:rPr>
        <w:t xml:space="preserve"> their ultimate </w:t>
      </w:r>
      <w:r w:rsidRPr="007075DA">
        <w:rPr>
          <w:highlight w:val="yellow"/>
          <w:u w:val="single"/>
        </w:rPr>
        <w:t>foreign policy choices</w:t>
      </w:r>
      <w:r w:rsidRPr="003447D9">
        <w:rPr>
          <w:sz w:val="16"/>
        </w:rPr>
        <w:t xml:space="preserve">. This model </w:t>
      </w:r>
      <w:r w:rsidRPr="003447D9">
        <w:rPr>
          <w:u w:val="single"/>
        </w:rPr>
        <w:t xml:space="preserve">holds the potential to </w:t>
      </w:r>
      <w:r w:rsidRPr="007075DA">
        <w:rPr>
          <w:highlight w:val="yellow"/>
          <w:u w:val="single"/>
        </w:rPr>
        <w:t>improve our understanding</w:t>
      </w:r>
      <w:r w:rsidRPr="003447D9">
        <w:rPr>
          <w:sz w:val="16"/>
        </w:rPr>
        <w:t xml:space="preserve"> not only </w:t>
      </w:r>
      <w:r w:rsidRPr="007075DA">
        <w:rPr>
          <w:highlight w:val="yellow"/>
          <w:u w:val="single"/>
        </w:rPr>
        <w:t>of decisions on nuclear weapons</w:t>
      </w:r>
      <w:r w:rsidRPr="003447D9">
        <w:rPr>
          <w:sz w:val="16"/>
        </w:rPr>
        <w:t>, but also of other foreign policy decisions of revolutionary significance. The immediate task at hand, however, is to show the model’s applicability to the issue of nuclear proliferation.</w:t>
      </w:r>
    </w:p>
    <w:p w14:paraId="2B0940E8" w14:textId="77777777" w:rsidR="002E2EE6" w:rsidRPr="00FD6DF4" w:rsidRDefault="002E2EE6" w:rsidP="002E2EE6"/>
    <w:p w14:paraId="1D0BD8F4" w14:textId="77777777" w:rsidR="002E2EE6" w:rsidRDefault="002E2EE6" w:rsidP="002E2EE6">
      <w:pPr>
        <w:pStyle w:val="Heading2"/>
      </w:pPr>
      <w:r>
        <w:t>DA</w:t>
      </w:r>
    </w:p>
    <w:p w14:paraId="6A8EC5DB" w14:textId="77777777" w:rsidR="002E2EE6" w:rsidRDefault="002E2EE6" w:rsidP="002E2EE6"/>
    <w:p w14:paraId="02494BC3" w14:textId="77777777" w:rsidR="002E2EE6" w:rsidRDefault="002E2EE6" w:rsidP="002E2EE6">
      <w:pPr>
        <w:pStyle w:val="Heading3"/>
      </w:pPr>
      <w:r>
        <w:t xml:space="preserve">Drones DA---2NC </w:t>
      </w:r>
    </w:p>
    <w:p w14:paraId="132CDC1F" w14:textId="77777777" w:rsidR="002E2EE6" w:rsidRPr="0038575D" w:rsidRDefault="002E2EE6" w:rsidP="002E2EE6"/>
    <w:p w14:paraId="3B055B5E" w14:textId="77777777" w:rsidR="002E2EE6" w:rsidRDefault="002E2EE6" w:rsidP="002E2EE6"/>
    <w:p w14:paraId="578EF146" w14:textId="77777777" w:rsidR="002E2EE6" w:rsidRDefault="002E2EE6" w:rsidP="002E2EE6">
      <w:pPr>
        <w:pStyle w:val="Heading4"/>
      </w:pPr>
      <w:r>
        <w:t xml:space="preserve">No turns---reducing targeted killings </w:t>
      </w:r>
      <w:r>
        <w:rPr>
          <w:u w:val="single"/>
        </w:rPr>
        <w:t>can’t</w:t>
      </w:r>
      <w:r>
        <w:t xml:space="preserve"> make al-Qaeda </w:t>
      </w:r>
      <w:r w:rsidRPr="0032352E">
        <w:rPr>
          <w:u w:val="single"/>
        </w:rPr>
        <w:t>any less</w:t>
      </w:r>
      <w:r>
        <w:t xml:space="preserve"> likely to attack us </w:t>
      </w:r>
    </w:p>
    <w:p w14:paraId="21CAF940" w14:textId="77777777" w:rsidR="002E2EE6" w:rsidRPr="007138E0" w:rsidRDefault="002E2EE6" w:rsidP="002E2EE6">
      <w:r>
        <w:t xml:space="preserve">John </w:t>
      </w:r>
      <w:r w:rsidRPr="007138E0">
        <w:rPr>
          <w:rStyle w:val="StyleStyleBold12pt"/>
        </w:rPr>
        <w:t>Yoo 12</w:t>
      </w:r>
      <w:r>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02C8D888" w14:textId="77777777" w:rsidR="002E2EE6" w:rsidRPr="00825899" w:rsidRDefault="002E2EE6" w:rsidP="002E2EE6">
      <w:pPr>
        <w:rPr>
          <w:sz w:val="16"/>
        </w:rPr>
      </w:pPr>
      <w:r w:rsidRPr="00825899">
        <w:rPr>
          <w:sz w:val="16"/>
        </w:rPr>
        <w:t xml:space="preserve">What about reciprocity? Former attorney general </w:t>
      </w:r>
      <w:r w:rsidRPr="00B05FC0">
        <w:rPr>
          <w:rStyle w:val="TitleChar"/>
          <w:highlight w:val="yellow"/>
        </w:rPr>
        <w:t>Reno warned</w:t>
      </w:r>
      <w:r w:rsidRPr="00825899">
        <w:rPr>
          <w:sz w:val="16"/>
        </w:rPr>
        <w:t xml:space="preserve"> President </w:t>
      </w:r>
      <w:r w:rsidRPr="00B05FC0">
        <w:rPr>
          <w:rStyle w:val="TitleChar"/>
          <w:highlight w:val="yellow"/>
        </w:rPr>
        <w:t>Clinton that attacking</w:t>
      </w:r>
      <w:r w:rsidRPr="00825899">
        <w:rPr>
          <w:sz w:val="16"/>
        </w:rPr>
        <w:t xml:space="preserve"> Osama </w:t>
      </w:r>
      <w:r w:rsidRPr="00B05FC0">
        <w:rPr>
          <w:rStyle w:val="TitleChar"/>
          <w:highlight w:val="yellow"/>
        </w:rPr>
        <w:t>bin Laden would make American</w:t>
      </w:r>
      <w:r w:rsidRPr="003536D3">
        <w:rPr>
          <w:rStyle w:val="TitleChar"/>
        </w:rPr>
        <w:t xml:space="preserve"> officials and </w:t>
      </w:r>
      <w:r w:rsidRPr="00B05FC0">
        <w:rPr>
          <w:rStyle w:val="TitleChar"/>
          <w:highlight w:val="yellow"/>
        </w:rPr>
        <w:t>leaders targets</w:t>
      </w:r>
      <w:r w:rsidRPr="00825899">
        <w:rPr>
          <w:sz w:val="16"/>
        </w:rPr>
        <w:t xml:space="preserve">. In retrospect, </w:t>
      </w:r>
      <w:r w:rsidRPr="003536D3">
        <w:rPr>
          <w:rStyle w:val="TitleChar"/>
        </w:rPr>
        <w:t xml:space="preserve">those </w:t>
      </w:r>
      <w:r w:rsidRPr="00B05FC0">
        <w:rPr>
          <w:rStyle w:val="TitleChar"/>
          <w:highlight w:val="yellow"/>
        </w:rPr>
        <w:t>concerns were misplaced</w:t>
      </w:r>
      <w:r w:rsidRPr="00825899">
        <w:rPr>
          <w:sz w:val="16"/>
        </w:rPr>
        <w:t xml:space="preserve"> and </w:t>
      </w:r>
      <w:r w:rsidRPr="00B05FC0">
        <w:rPr>
          <w:rStyle w:val="TitleChar"/>
          <w:highlight w:val="yellow"/>
        </w:rPr>
        <w:t>the exercise of restraint</w:t>
      </w:r>
      <w:r w:rsidRPr="00B05FC0">
        <w:rPr>
          <w:sz w:val="16"/>
          <w:highlight w:val="yellow"/>
        </w:rPr>
        <w:t xml:space="preserve"> </w:t>
      </w:r>
      <w:r w:rsidRPr="00B05FC0">
        <w:rPr>
          <w:rStyle w:val="TitleChar"/>
          <w:highlight w:val="yellow"/>
          <w:bdr w:val="single" w:sz="4" w:space="0" w:color="auto"/>
        </w:rPr>
        <w:t>did not avert 9/11</w:t>
      </w:r>
      <w:r w:rsidRPr="00825899">
        <w:rPr>
          <w:sz w:val="16"/>
        </w:rPr>
        <w:t xml:space="preserve">. If anything, </w:t>
      </w:r>
      <w:r w:rsidRPr="00B05FC0">
        <w:rPr>
          <w:rStyle w:val="TitleChar"/>
          <w:highlight w:val="yellow"/>
        </w:rPr>
        <w:t>it</w:t>
      </w:r>
      <w:r w:rsidRPr="003536D3">
        <w:rPr>
          <w:rStyle w:val="TitleChar"/>
        </w:rPr>
        <w:t xml:space="preserve"> seems to have</w:t>
      </w:r>
      <w:r w:rsidRPr="00825899">
        <w:rPr>
          <w:sz w:val="16"/>
        </w:rPr>
        <w:t xml:space="preserve"> </w:t>
      </w:r>
      <w:r w:rsidRPr="00B05FC0">
        <w:rPr>
          <w:rStyle w:val="TitleChar"/>
          <w:highlight w:val="yellow"/>
          <w:bdr w:val="single" w:sz="4" w:space="0" w:color="auto"/>
        </w:rPr>
        <w:t>encouraged it</w:t>
      </w:r>
      <w:r w:rsidRPr="00B05FC0">
        <w:rPr>
          <w:sz w:val="16"/>
          <w:highlight w:val="yellow"/>
        </w:rPr>
        <w:t xml:space="preserve"> </w:t>
      </w:r>
      <w:r w:rsidRPr="00B05FC0">
        <w:rPr>
          <w:rStyle w:val="TitleChar"/>
          <w:highlight w:val="yellow"/>
        </w:rPr>
        <w:t>by convincing al-Qaeda</w:t>
      </w:r>
      <w:r w:rsidRPr="00825899">
        <w:rPr>
          <w:sz w:val="16"/>
        </w:rPr>
        <w:t xml:space="preserve">’s leaders </w:t>
      </w:r>
      <w:r w:rsidRPr="00B05FC0">
        <w:rPr>
          <w:rStyle w:val="TitleChar"/>
          <w:highlight w:val="yellow"/>
        </w:rPr>
        <w:t>that the U</w:t>
      </w:r>
      <w:r w:rsidRPr="00825899">
        <w:rPr>
          <w:sz w:val="16"/>
        </w:rPr>
        <w:t xml:space="preserve">nited </w:t>
      </w:r>
      <w:r w:rsidRPr="00B05FC0">
        <w:rPr>
          <w:rStyle w:val="TitleChar"/>
          <w:highlight w:val="yellow"/>
        </w:rPr>
        <w:t>S</w:t>
      </w:r>
      <w:r w:rsidRPr="00825899">
        <w:rPr>
          <w:sz w:val="16"/>
        </w:rPr>
        <w:t xml:space="preserve">tates </w:t>
      </w:r>
      <w:r w:rsidRPr="00B05FC0">
        <w:rPr>
          <w:rStyle w:val="TitleChar"/>
          <w:highlight w:val="yellow"/>
        </w:rPr>
        <w:t>would not</w:t>
      </w:r>
      <w:r w:rsidRPr="003536D3">
        <w:rPr>
          <w:rStyle w:val="TitleChar"/>
        </w:rPr>
        <w:t xml:space="preserve"> meaningfully </w:t>
      </w:r>
      <w:r w:rsidRPr="00B05FC0">
        <w:rPr>
          <w:rStyle w:val="TitleChar"/>
          <w:highlight w:val="yellow"/>
        </w:rPr>
        <w:t>respond</w:t>
      </w:r>
      <w:r w:rsidRPr="003536D3">
        <w:rPr>
          <w:rStyle w:val="TitleChar"/>
        </w:rPr>
        <w:t xml:space="preserve"> to attacks.</w:t>
      </w:r>
      <w:r w:rsidRPr="00825899">
        <w:rPr>
          <w:sz w:val="16"/>
        </w:rPr>
        <w:t xml:space="preserve"> The 9/11attacks made clear that all of America—leaders and civilians—were al-Qaeda’s target. </w:t>
      </w:r>
      <w:r w:rsidRPr="007D7A69">
        <w:rPr>
          <w:rStyle w:val="TitleChar"/>
          <w:highlight w:val="yellow"/>
          <w:bdr w:val="single" w:sz="4" w:space="0" w:color="auto"/>
        </w:rPr>
        <w:t>It is absurd</w:t>
      </w:r>
      <w:r w:rsidRPr="00825899">
        <w:rPr>
          <w:sz w:val="16"/>
        </w:rPr>
        <w:t xml:space="preserve"> to believe </w:t>
      </w:r>
      <w:r w:rsidRPr="007D7A69">
        <w:rPr>
          <w:rStyle w:val="TitleChar"/>
          <w:highlight w:val="yellow"/>
        </w:rPr>
        <w:t>that if the U</w:t>
      </w:r>
      <w:r w:rsidRPr="00825899">
        <w:rPr>
          <w:sz w:val="16"/>
        </w:rPr>
        <w:t xml:space="preserve">nited </w:t>
      </w:r>
      <w:r w:rsidRPr="007D7A69">
        <w:rPr>
          <w:rStyle w:val="TitleChar"/>
          <w:highlight w:val="yellow"/>
        </w:rPr>
        <w:t>S</w:t>
      </w:r>
      <w:r w:rsidRPr="00825899">
        <w:rPr>
          <w:sz w:val="16"/>
        </w:rPr>
        <w:t xml:space="preserve">tates </w:t>
      </w:r>
      <w:r w:rsidRPr="007D7A69">
        <w:rPr>
          <w:rStyle w:val="TitleChar"/>
          <w:highlight w:val="yellow"/>
          <w:bdr w:val="single" w:sz="4" w:space="0" w:color="auto"/>
        </w:rPr>
        <w:t>refrains</w:t>
      </w:r>
      <w:r w:rsidRPr="003536D3">
        <w:rPr>
          <w:rStyle w:val="TitleChar"/>
          <w:bdr w:val="single" w:sz="4" w:space="0" w:color="auto"/>
        </w:rPr>
        <w:t xml:space="preserve"> from targeting</w:t>
      </w:r>
      <w:r w:rsidRPr="00825899">
        <w:rPr>
          <w:sz w:val="16"/>
        </w:rPr>
        <w:t xml:space="preserve"> Osama </w:t>
      </w:r>
      <w:r w:rsidRPr="003536D3">
        <w:rPr>
          <w:rStyle w:val="TitleChar"/>
        </w:rPr>
        <w:t>bin Laden or his commanders</w:t>
      </w:r>
      <w:r w:rsidRPr="00825899">
        <w:rPr>
          <w:sz w:val="16"/>
        </w:rPr>
        <w:t xml:space="preserve">, then </w:t>
      </w:r>
      <w:r w:rsidRPr="007D7A69">
        <w:rPr>
          <w:rStyle w:val="TitleChar"/>
          <w:highlight w:val="yellow"/>
          <w:bdr w:val="single" w:sz="4" w:space="0" w:color="auto"/>
        </w:rPr>
        <w:t>al-Qaeda would refuse to launch similar attacks</w:t>
      </w:r>
      <w:r w:rsidRPr="00825899">
        <w:rPr>
          <w:sz w:val="16"/>
        </w:rPr>
        <w:t xml:space="preserve">. Reciprocity is an important principle at work in law and policy, and underlies the laws of war. The international legal system has no supranational government with a legislature that can make laws on behalf of the world, or an executive branch with an army or police force that can meaningfully enforce those laws. War crimes trials at The Hague will not deter al-Qaeda. Usually, nations at war will restrain their conduct if their opponent will do so as well, and neither gains any corresponding advantage. If a nation violates the laws of war, its enemy will do the same.96 </w:t>
      </w:r>
      <w:r w:rsidRPr="00825899">
        <w:rPr>
          <w:rStyle w:val="TitleChar"/>
        </w:rPr>
        <w:t>Restraint in an individual instance can be more humanitarian</w:t>
      </w:r>
      <w:r w:rsidRPr="00825899">
        <w:rPr>
          <w:sz w:val="16"/>
        </w:rPr>
        <w:t xml:space="preserve">97 and might have the hoped for effect. </w:t>
      </w:r>
      <w:r w:rsidRPr="00825899">
        <w:rPr>
          <w:rStyle w:val="TitleChar"/>
        </w:rPr>
        <w:t xml:space="preserve">But </w:t>
      </w:r>
      <w:r w:rsidRPr="007D7A69">
        <w:rPr>
          <w:rStyle w:val="TitleChar"/>
          <w:highlight w:val="yellow"/>
        </w:rPr>
        <w:t>it is</w:t>
      </w:r>
      <w:r w:rsidRPr="007D7A69">
        <w:rPr>
          <w:sz w:val="16"/>
          <w:highlight w:val="yellow"/>
        </w:rPr>
        <w:t xml:space="preserve"> </w:t>
      </w:r>
      <w:r w:rsidRPr="007D7A69">
        <w:rPr>
          <w:rStyle w:val="TitleChar"/>
          <w:highlight w:val="yellow"/>
          <w:bdr w:val="single" w:sz="4" w:space="0" w:color="auto"/>
        </w:rPr>
        <w:t>reciprocity</w:t>
      </w:r>
      <w:r w:rsidRPr="00825899">
        <w:rPr>
          <w:sz w:val="16"/>
        </w:rPr>
        <w:t xml:space="preserve">, both </w:t>
      </w:r>
      <w:r w:rsidRPr="00825899">
        <w:rPr>
          <w:rStyle w:val="TitleChar"/>
        </w:rPr>
        <w:t xml:space="preserve">positive and negative, </w:t>
      </w:r>
      <w:r w:rsidRPr="007D7A69">
        <w:rPr>
          <w:rStyle w:val="TitleChar"/>
          <w:highlight w:val="yellow"/>
        </w:rPr>
        <w:t>that has</w:t>
      </w:r>
      <w:r w:rsidRPr="00825899">
        <w:rPr>
          <w:rStyle w:val="TitleChar"/>
        </w:rPr>
        <w:t xml:space="preserve"> historically </w:t>
      </w:r>
      <w:r w:rsidRPr="007D7A69">
        <w:rPr>
          <w:rStyle w:val="TitleChar"/>
          <w:highlight w:val="yellow"/>
        </w:rPr>
        <w:t>induced the enemy to obey the laws of war</w:t>
      </w:r>
      <w:r w:rsidRPr="00825899">
        <w:rPr>
          <w:sz w:val="16"/>
        </w:rPr>
        <w:t>. Germany was deterred from using chemical weapons in World War II not out of humanitarian concern for allied suffering, but because the allies were fully prepared to retaliate in kind.98</w:t>
      </w:r>
    </w:p>
    <w:p w14:paraId="6E27896F" w14:textId="77777777" w:rsidR="002E2EE6" w:rsidRPr="00825899" w:rsidRDefault="002E2EE6" w:rsidP="002E2EE6">
      <w:pPr>
        <w:rPr>
          <w:sz w:val="16"/>
        </w:rPr>
      </w:pPr>
      <w:r w:rsidRPr="00825899">
        <w:rPr>
          <w:sz w:val="16"/>
        </w:rPr>
        <w:t xml:space="preserve">Al-Qaeda will never follow the rules of war. Al-Qaeda gains its only tactical advantages by systematically flouting them. </w:t>
      </w:r>
      <w:r w:rsidRPr="007D7A69">
        <w:rPr>
          <w:rStyle w:val="TitleChar"/>
          <w:highlight w:val="yellow"/>
          <w:bdr w:val="single" w:sz="4" w:space="0" w:color="auto"/>
        </w:rPr>
        <w:t>American restraint</w:t>
      </w:r>
      <w:r w:rsidRPr="007D7A69">
        <w:rPr>
          <w:sz w:val="16"/>
          <w:highlight w:val="yellow"/>
        </w:rPr>
        <w:t xml:space="preserve"> </w:t>
      </w:r>
      <w:r w:rsidRPr="007D7A69">
        <w:rPr>
          <w:rStyle w:val="TitleChar"/>
          <w:highlight w:val="yellow"/>
        </w:rPr>
        <w:t>in the use of force</w:t>
      </w:r>
      <w:r w:rsidRPr="00825899">
        <w:rPr>
          <w:sz w:val="16"/>
        </w:rPr>
        <w:t xml:space="preserve">, the methods of attack, or the treatment of prisoners </w:t>
      </w:r>
      <w:r w:rsidRPr="007D7A69">
        <w:rPr>
          <w:rStyle w:val="TitleChar"/>
          <w:highlight w:val="yellow"/>
          <w:bdr w:val="single" w:sz="4" w:space="0" w:color="auto"/>
        </w:rPr>
        <w:t>does not affect the incentives of al-Qaeda</w:t>
      </w:r>
      <w:r w:rsidRPr="00825899">
        <w:rPr>
          <w:sz w:val="16"/>
        </w:rPr>
        <w:t xml:space="preserve"> members, who seek a goal of salvation in the afterlife. Suicide bombers are not susceptible to deterrence. However, al-Qaeda’s utterly lawless nature does not free the United States from all constraints. Standard principles of reciprocity counsel that the United States follow customary rules on targeting and the use of force. But there is also ample historical and legal precedent for American policymakers to address creatively the unique threat that al-Qaeda poses. There could be some areas in which rules of conduct could be negotiated—terrorist groups in the United Kingdom-IRA and the Israeli-Palestinian conflicts have successfully engaged in prisoner exchanges. But for al-Qaeda to agree to play on a level playing field with the United States would be tantamount to its accepting defeat. Instead, the United States will have to draw on some old concepts, such as those used to confront piracy, and marry them to new ones, such as precision targeting through intelligence and technology. The </w:t>
      </w:r>
      <w:r w:rsidRPr="00825899">
        <w:rPr>
          <w:rStyle w:val="TitleChar"/>
        </w:rPr>
        <w:t xml:space="preserve">integration of </w:t>
      </w:r>
      <w:r w:rsidRPr="007D7A69">
        <w:rPr>
          <w:rStyle w:val="TitleChar"/>
          <w:highlight w:val="yellow"/>
        </w:rPr>
        <w:t>real-time intel</w:t>
      </w:r>
      <w:r w:rsidRPr="00825899">
        <w:rPr>
          <w:rStyle w:val="TitleChar"/>
        </w:rPr>
        <w:t xml:space="preserve">ligence </w:t>
      </w:r>
      <w:r w:rsidRPr="007D7A69">
        <w:rPr>
          <w:rStyle w:val="TitleChar"/>
          <w:highlight w:val="yellow"/>
        </w:rPr>
        <w:t>with</w:t>
      </w:r>
      <w:r w:rsidRPr="00825899">
        <w:rPr>
          <w:rStyle w:val="TitleChar"/>
        </w:rPr>
        <w:t xml:space="preserve"> </w:t>
      </w:r>
      <w:r w:rsidRPr="007D7A69">
        <w:rPr>
          <w:rStyle w:val="TitleChar"/>
          <w:highlight w:val="yellow"/>
        </w:rPr>
        <w:t>strikes by</w:t>
      </w:r>
      <w:r w:rsidRPr="00825899">
        <w:rPr>
          <w:rStyle w:val="TitleChar"/>
        </w:rPr>
        <w:t xml:space="preserve"> special forces and </w:t>
      </w:r>
      <w:r w:rsidRPr="007D7A69">
        <w:rPr>
          <w:rStyle w:val="TitleChar"/>
          <w:highlight w:val="yellow"/>
        </w:rPr>
        <w:t xml:space="preserve">drone </w:t>
      </w:r>
      <w:r w:rsidRPr="00825899">
        <w:rPr>
          <w:rStyle w:val="TitleChar"/>
        </w:rPr>
        <w:t>attack</w:t>
      </w:r>
      <w:r w:rsidRPr="007D7A69">
        <w:rPr>
          <w:rStyle w:val="TitleChar"/>
          <w:highlight w:val="yellow"/>
        </w:rPr>
        <w:t>s</w:t>
      </w:r>
      <w:r w:rsidRPr="00825899">
        <w:rPr>
          <w:sz w:val="16"/>
        </w:rPr>
        <w:t xml:space="preserve">, under this legal framework, </w:t>
      </w:r>
      <w:r w:rsidRPr="00825899">
        <w:rPr>
          <w:rStyle w:val="TitleChar"/>
        </w:rPr>
        <w:t xml:space="preserve">has </w:t>
      </w:r>
      <w:r w:rsidRPr="007D7A69">
        <w:rPr>
          <w:rStyle w:val="TitleChar"/>
          <w:highlight w:val="yellow"/>
        </w:rPr>
        <w:t>made possible</w:t>
      </w:r>
      <w:r w:rsidRPr="00825899">
        <w:rPr>
          <w:sz w:val="16"/>
        </w:rPr>
        <w:t xml:space="preserve"> some of </w:t>
      </w:r>
      <w:r w:rsidRPr="007D7A69">
        <w:rPr>
          <w:rStyle w:val="TitleChar"/>
          <w:highlight w:val="yellow"/>
        </w:rPr>
        <w:t>the</w:t>
      </w:r>
      <w:r w:rsidRPr="00825899">
        <w:rPr>
          <w:rStyle w:val="TitleChar"/>
        </w:rPr>
        <w:t xml:space="preserve"> U</w:t>
      </w:r>
      <w:r w:rsidRPr="00825899">
        <w:rPr>
          <w:sz w:val="16"/>
        </w:rPr>
        <w:t xml:space="preserve">nited </w:t>
      </w:r>
      <w:r w:rsidRPr="00825899">
        <w:rPr>
          <w:rStyle w:val="TitleChar"/>
        </w:rPr>
        <w:t>S</w:t>
      </w:r>
      <w:r w:rsidRPr="00825899">
        <w:rPr>
          <w:sz w:val="16"/>
        </w:rPr>
        <w:t>tate</w:t>
      </w:r>
      <w:r w:rsidRPr="00825899">
        <w:rPr>
          <w:rStyle w:val="TitleChar"/>
        </w:rPr>
        <w:t>s’</w:t>
      </w:r>
      <w:r w:rsidRPr="00825899">
        <w:rPr>
          <w:sz w:val="16"/>
        </w:rPr>
        <w:t xml:space="preserve"> </w:t>
      </w:r>
      <w:r w:rsidRPr="007D7A69">
        <w:rPr>
          <w:rStyle w:val="TitleChar"/>
          <w:highlight w:val="yellow"/>
          <w:bdr w:val="single" w:sz="4" w:space="0" w:color="auto"/>
        </w:rPr>
        <w:t>most important victories</w:t>
      </w:r>
      <w:r w:rsidRPr="00825899">
        <w:rPr>
          <w:sz w:val="16"/>
        </w:rPr>
        <w:t xml:space="preserve"> to date.</w:t>
      </w:r>
    </w:p>
    <w:p w14:paraId="7DD051B9" w14:textId="77777777" w:rsidR="002E2EE6" w:rsidRPr="0032352E" w:rsidRDefault="002E2EE6" w:rsidP="002E2EE6"/>
    <w:p w14:paraId="3BDC146D" w14:textId="77777777" w:rsidR="002E2EE6" w:rsidRDefault="002E2EE6" w:rsidP="002E2EE6"/>
    <w:p w14:paraId="05087AEF" w14:textId="77777777" w:rsidR="002E2EE6" w:rsidRDefault="002E2EE6" w:rsidP="002E2EE6"/>
    <w:p w14:paraId="3160D46E" w14:textId="77777777" w:rsidR="002E2EE6" w:rsidRDefault="002E2EE6" w:rsidP="002E2EE6"/>
    <w:p w14:paraId="6AC23CE0" w14:textId="77777777" w:rsidR="002E2EE6" w:rsidRDefault="002E2EE6" w:rsidP="002E2EE6">
      <w:pPr>
        <w:pStyle w:val="Heading3"/>
      </w:pPr>
      <w:r>
        <w:t xml:space="preserve">Civilians </w:t>
      </w:r>
    </w:p>
    <w:p w14:paraId="38A65111" w14:textId="77777777" w:rsidR="002E2EE6" w:rsidRDefault="002E2EE6" w:rsidP="002E2EE6"/>
    <w:p w14:paraId="5F80BE09" w14:textId="77777777" w:rsidR="002E2EE6" w:rsidRPr="00DC076F" w:rsidRDefault="002E2EE6" w:rsidP="002E2EE6">
      <w:pPr>
        <w:pStyle w:val="Heading4"/>
        <w:rPr>
          <w:rFonts w:asciiTheme="minorHAnsi" w:hAnsiTheme="minorHAnsi"/>
        </w:rPr>
      </w:pPr>
      <w:r w:rsidRPr="00DC076F">
        <w:rPr>
          <w:rFonts w:asciiTheme="minorHAnsi" w:hAnsiTheme="minorHAnsi"/>
        </w:rPr>
        <w:t>Targeting citizens is key to counter-terror---</w:t>
      </w:r>
      <w:r w:rsidRPr="00DC076F">
        <w:rPr>
          <w:rFonts w:asciiTheme="minorHAnsi" w:hAnsiTheme="minorHAnsi"/>
          <w:u w:val="single"/>
        </w:rPr>
        <w:t>operational opacity</w:t>
      </w:r>
      <w:r w:rsidRPr="00DC076F">
        <w:rPr>
          <w:rFonts w:asciiTheme="minorHAnsi" w:hAnsiTheme="minorHAnsi"/>
        </w:rPr>
        <w:t xml:space="preserve"> of terror organizations means the U.S. has to define ‘imminent threats’ expansively </w:t>
      </w:r>
    </w:p>
    <w:p w14:paraId="69073656" w14:textId="77777777" w:rsidR="002E2EE6" w:rsidRPr="00DC076F" w:rsidRDefault="002E2EE6" w:rsidP="002E2EE6">
      <w:pPr>
        <w:rPr>
          <w:rFonts w:asciiTheme="minorHAnsi" w:hAnsiTheme="minorHAnsi"/>
        </w:rPr>
      </w:pPr>
      <w:r w:rsidRPr="00DC076F">
        <w:rPr>
          <w:rFonts w:asciiTheme="minorHAnsi" w:hAnsiTheme="minorHAnsi"/>
        </w:rPr>
        <w:t xml:space="preserve">Benjamin </w:t>
      </w:r>
      <w:r w:rsidRPr="00DC076F">
        <w:rPr>
          <w:rStyle w:val="StyleStyleBold12pt"/>
          <w:rFonts w:asciiTheme="minorHAnsi" w:hAnsiTheme="minorHAnsi"/>
        </w:rPr>
        <w:t>Wittes 13</w:t>
      </w:r>
      <w:r w:rsidRPr="00DC076F">
        <w:rPr>
          <w:rFonts w:asciiTheme="minorHAnsi" w:hAnsiTheme="minorHAnsi"/>
        </w:rPr>
        <w:t>, Senior Fellow in Governance Studies at the Brookings Institution, 2/27/13, “In Defense of the Administration on Targeted Killing of Americans,” http://www.lawfareblog.com/2013/02/in-defense-of-the-administration-on-targeted-killing-of-americans/</w:t>
      </w:r>
    </w:p>
    <w:p w14:paraId="54BC5DA1" w14:textId="77777777" w:rsidR="002E2EE6" w:rsidRPr="00DC076F" w:rsidRDefault="002E2EE6" w:rsidP="002E2EE6">
      <w:pPr>
        <w:rPr>
          <w:rFonts w:asciiTheme="minorHAnsi" w:hAnsiTheme="minorHAnsi"/>
        </w:rPr>
      </w:pPr>
      <w:r w:rsidRPr="00DC076F">
        <w:rPr>
          <w:rFonts w:asciiTheme="minorHAnsi" w:hAnsiTheme="minorHAnsi"/>
        </w:rPr>
        <w:t xml:space="preserve">To understand why this position must be correct, </w:t>
      </w:r>
      <w:r w:rsidRPr="006D12B1">
        <w:rPr>
          <w:rStyle w:val="TitleChar"/>
          <w:rFonts w:asciiTheme="minorHAnsi" w:hAnsiTheme="minorHAnsi"/>
          <w:highlight w:val="yellow"/>
        </w:rPr>
        <w:t>consider</w:t>
      </w:r>
      <w:r w:rsidRPr="00DC076F">
        <w:rPr>
          <w:rFonts w:asciiTheme="minorHAnsi" w:hAnsiTheme="minorHAnsi"/>
        </w:rPr>
        <w:t xml:space="preserve"> an example from an entirely different context: </w:t>
      </w:r>
      <w:r w:rsidRPr="006D12B1">
        <w:rPr>
          <w:rStyle w:val="TitleChar"/>
          <w:rFonts w:asciiTheme="minorHAnsi" w:hAnsiTheme="minorHAnsi"/>
          <w:highlight w:val="yellow"/>
        </w:rPr>
        <w:t>a domestic hostage situation</w:t>
      </w:r>
      <w:r w:rsidRPr="00DC076F">
        <w:rPr>
          <w:rFonts w:asciiTheme="minorHAnsi" w:hAnsiTheme="minorHAnsi"/>
        </w:rPr>
        <w:t xml:space="preserve">. In such situations, even </w:t>
      </w:r>
      <w:r w:rsidRPr="00DC076F">
        <w:rPr>
          <w:rStyle w:val="TitleChar"/>
          <w:rFonts w:asciiTheme="minorHAnsi" w:hAnsiTheme="minorHAnsi"/>
        </w:rPr>
        <w:t>law enforcement will use targeted killings</w:t>
      </w:r>
      <w:r w:rsidRPr="00DC076F">
        <w:rPr>
          <w:rFonts w:asciiTheme="minorHAnsi" w:hAnsiTheme="minorHAnsi"/>
        </w:rPr>
        <w:t xml:space="preserve">, and it will do so </w:t>
      </w:r>
      <w:r w:rsidRPr="00DC076F">
        <w:rPr>
          <w:rStyle w:val="TitleChar"/>
          <w:rFonts w:asciiTheme="minorHAnsi" w:hAnsiTheme="minorHAnsi"/>
        </w:rPr>
        <w:t>without judicial pre-approval</w:t>
      </w:r>
      <w:r w:rsidRPr="00DC076F">
        <w:rPr>
          <w:rFonts w:asciiTheme="minorHAnsi" w:hAnsiTheme="minorHAnsi"/>
        </w:rPr>
        <w:t xml:space="preserve"> when the threat to the lives of the hostages is adequately serious and when there are no available alternatives. What’s more, police </w:t>
      </w:r>
      <w:r w:rsidRPr="00DC076F">
        <w:rPr>
          <w:rStyle w:val="TitleChar"/>
          <w:rFonts w:asciiTheme="minorHAnsi" w:hAnsiTheme="minorHAnsi"/>
        </w:rPr>
        <w:t>officers will not wait until the threat to the hostages is imminent in the sense that the hostage-taker is literally lifting his gun</w:t>
      </w:r>
      <w:r w:rsidRPr="00DC076F">
        <w:rPr>
          <w:rFonts w:asciiTheme="minorHAnsi" w:hAnsiTheme="minorHAnsi"/>
        </w:rPr>
        <w:t xml:space="preserve"> to kill innocents in real time. Rather, </w:t>
      </w:r>
      <w:r w:rsidRPr="00DC076F">
        <w:rPr>
          <w:rStyle w:val="TitleChar"/>
          <w:rFonts w:asciiTheme="minorHAnsi" w:hAnsiTheme="minorHAnsi"/>
        </w:rPr>
        <w:t>they will</w:t>
      </w:r>
      <w:r w:rsidRPr="00DC076F">
        <w:rPr>
          <w:rFonts w:asciiTheme="minorHAnsi" w:hAnsiTheme="minorHAnsi"/>
        </w:rPr>
        <w:t xml:space="preserve"> often </w:t>
      </w:r>
      <w:r w:rsidRPr="00DC076F">
        <w:rPr>
          <w:rStyle w:val="TitleChar"/>
          <w:rFonts w:asciiTheme="minorHAnsi" w:hAnsiTheme="minorHAnsi"/>
        </w:rPr>
        <w:t>act</w:t>
      </w:r>
      <w:r w:rsidRPr="00DC076F">
        <w:rPr>
          <w:rFonts w:asciiTheme="minorHAnsi" w:hAnsiTheme="minorHAnsi"/>
        </w:rPr>
        <w:t>—</w:t>
      </w:r>
      <w:r w:rsidRPr="00DC076F">
        <w:rPr>
          <w:rStyle w:val="TitleChar"/>
          <w:rFonts w:asciiTheme="minorHAnsi" w:hAnsiTheme="minorHAnsi"/>
        </w:rPr>
        <w:t>including with lethal force—within the windows of opportunity that circumstances may offer them</w:t>
      </w:r>
      <w:r w:rsidRPr="00DC076F">
        <w:rPr>
          <w:rFonts w:asciiTheme="minorHAnsi" w:hAnsiTheme="minorHAnsi"/>
        </w:rPr>
        <w:t xml:space="preserve">. </w:t>
      </w:r>
      <w:r w:rsidRPr="00DC076F">
        <w:rPr>
          <w:rStyle w:val="TitleChar"/>
          <w:rFonts w:asciiTheme="minorHAnsi" w:hAnsiTheme="minorHAnsi"/>
        </w:rPr>
        <w:t>Nobody takes the position that such actions constitute unlawful extra-judicial killings</w:t>
      </w:r>
      <w:r w:rsidRPr="00DC076F">
        <w:rPr>
          <w:rFonts w:asciiTheme="minorHAnsi" w:hAnsiTheme="minorHAnsi"/>
        </w:rPr>
        <w:t xml:space="preserve">. Rather, </w:t>
      </w:r>
      <w:r w:rsidRPr="006D12B1">
        <w:rPr>
          <w:rStyle w:val="TitleChar"/>
          <w:rFonts w:asciiTheme="minorHAnsi" w:hAnsiTheme="minorHAnsi"/>
          <w:highlight w:val="yellow"/>
        </w:rPr>
        <w:t>we</w:t>
      </w:r>
      <w:r w:rsidRPr="00DC076F">
        <w:rPr>
          <w:rStyle w:val="TitleChar"/>
          <w:rFonts w:asciiTheme="minorHAnsi" w:hAnsiTheme="minorHAnsi"/>
        </w:rPr>
        <w:t xml:space="preserve"> </w:t>
      </w:r>
      <w:r w:rsidRPr="006D12B1">
        <w:rPr>
          <w:rStyle w:val="TitleChar"/>
          <w:rFonts w:asciiTheme="minorHAnsi" w:hAnsiTheme="minorHAnsi"/>
          <w:highlight w:val="yellow"/>
        </w:rPr>
        <w:t>accept that</w:t>
      </w:r>
      <w:r w:rsidRPr="00DC076F">
        <w:rPr>
          <w:rStyle w:val="TitleChar"/>
          <w:rFonts w:asciiTheme="minorHAnsi" w:hAnsiTheme="minorHAnsi"/>
        </w:rPr>
        <w:t xml:space="preserve"> the </w:t>
      </w:r>
      <w:r w:rsidRPr="006D12B1">
        <w:rPr>
          <w:rStyle w:val="TitleChar"/>
          <w:rFonts w:asciiTheme="minorHAnsi" w:hAnsiTheme="minorHAnsi"/>
          <w:highlight w:val="yellow"/>
        </w:rPr>
        <w:t>preservation of the lives of</w:t>
      </w:r>
      <w:r w:rsidRPr="00DC076F">
        <w:rPr>
          <w:rStyle w:val="TitleChar"/>
          <w:rFonts w:asciiTheme="minorHAnsi" w:hAnsiTheme="minorHAnsi"/>
        </w:rPr>
        <w:t xml:space="preserve"> the </w:t>
      </w:r>
      <w:r w:rsidRPr="006D12B1">
        <w:rPr>
          <w:rStyle w:val="TitleChar"/>
          <w:rFonts w:asciiTheme="minorHAnsi" w:hAnsiTheme="minorHAnsi"/>
          <w:highlight w:val="yellow"/>
        </w:rPr>
        <w:t>hostages</w:t>
      </w:r>
      <w:r w:rsidRPr="006D12B1">
        <w:rPr>
          <w:rFonts w:asciiTheme="minorHAnsi" w:hAnsiTheme="minorHAnsi"/>
          <w:highlight w:val="yellow"/>
        </w:rPr>
        <w:t xml:space="preserve"> </w:t>
      </w:r>
      <w:r w:rsidRPr="006D12B1">
        <w:rPr>
          <w:rStyle w:val="TitleChar"/>
          <w:rFonts w:asciiTheme="minorHAnsi" w:hAnsiTheme="minorHAnsi"/>
          <w:highlight w:val="yellow"/>
        </w:rPr>
        <w:t>justifies</w:t>
      </w:r>
      <w:r w:rsidRPr="00DC076F">
        <w:rPr>
          <w:rStyle w:val="TitleChar"/>
          <w:rFonts w:asciiTheme="minorHAnsi" w:hAnsiTheme="minorHAnsi"/>
        </w:rPr>
        <w:t xml:space="preserve"> the </w:t>
      </w:r>
      <w:r w:rsidRPr="006D12B1">
        <w:rPr>
          <w:rStyle w:val="TitleChar"/>
          <w:rFonts w:asciiTheme="minorHAnsi" w:hAnsiTheme="minorHAnsi"/>
          <w:highlight w:val="yellow"/>
        </w:rPr>
        <w:t>use of lethal force based on standards</w:t>
      </w:r>
      <w:r w:rsidRPr="00DC076F">
        <w:rPr>
          <w:rStyle w:val="TitleChar"/>
          <w:rFonts w:asciiTheme="minorHAnsi" w:hAnsiTheme="minorHAnsi"/>
        </w:rPr>
        <w:t xml:space="preserve"> totally </w:t>
      </w:r>
      <w:r w:rsidRPr="006D12B1">
        <w:rPr>
          <w:rStyle w:val="TitleChar"/>
          <w:rFonts w:asciiTheme="minorHAnsi" w:hAnsiTheme="minorHAnsi"/>
          <w:highlight w:val="yellow"/>
        </w:rPr>
        <w:t>different from</w:t>
      </w:r>
      <w:r w:rsidRPr="00DC076F">
        <w:rPr>
          <w:rStyle w:val="TitleChar"/>
          <w:rFonts w:asciiTheme="minorHAnsi" w:hAnsiTheme="minorHAnsi"/>
        </w:rPr>
        <w:t xml:space="preserve"> the standards of proof and </w:t>
      </w:r>
      <w:r w:rsidRPr="006D12B1">
        <w:rPr>
          <w:rStyle w:val="TitleChar"/>
          <w:rFonts w:asciiTheme="minorHAnsi" w:hAnsiTheme="minorHAnsi"/>
          <w:highlight w:val="yellow"/>
        </w:rPr>
        <w:t>evidence</w:t>
      </w:r>
      <w:r w:rsidRPr="00DC076F">
        <w:rPr>
          <w:rStyle w:val="TitleChar"/>
          <w:rFonts w:asciiTheme="minorHAnsi" w:hAnsiTheme="minorHAnsi"/>
        </w:rPr>
        <w:t xml:space="preserve"> that would suffice </w:t>
      </w:r>
      <w:r w:rsidRPr="006D12B1">
        <w:rPr>
          <w:rStyle w:val="TitleChar"/>
          <w:rFonts w:asciiTheme="minorHAnsi" w:hAnsiTheme="minorHAnsi"/>
          <w:highlight w:val="yellow"/>
        </w:rPr>
        <w:t>before a judge</w:t>
      </w:r>
      <w:r w:rsidRPr="00DC076F">
        <w:rPr>
          <w:rFonts w:asciiTheme="minorHAnsi" w:hAnsiTheme="minorHAnsi"/>
        </w:rPr>
        <w:t xml:space="preserve"> or jury. Importantly, the standards ordinarily applied to such uses of lethal force against U.S. citizens do not sound in process but instead in the Fourth Amendment balancing test of Tennessee v. Garner and Scott v. Harris. As the Supreme Court put it in Garner, “[w]here the officer has probable cause to believe that the suspect poses a threat of serious physical harm, either to the officer or to others, it is not constitutionally unreasonable to prevent escape by using deadly force.”</w:t>
      </w:r>
    </w:p>
    <w:p w14:paraId="5960C1E7" w14:textId="77777777" w:rsidR="002E2EE6" w:rsidRPr="00DC076F" w:rsidRDefault="002E2EE6" w:rsidP="002E2EE6">
      <w:pPr>
        <w:rPr>
          <w:rFonts w:asciiTheme="minorHAnsi" w:hAnsiTheme="minorHAnsi"/>
        </w:rPr>
      </w:pPr>
      <w:r w:rsidRPr="00DC076F">
        <w:rPr>
          <w:rFonts w:asciiTheme="minorHAnsi" w:hAnsiTheme="minorHAnsi"/>
        </w:rPr>
        <w:t xml:space="preserve">I submit that </w:t>
      </w:r>
      <w:r w:rsidRPr="00DC076F">
        <w:rPr>
          <w:rStyle w:val="TitleChar"/>
          <w:rFonts w:asciiTheme="minorHAnsi" w:hAnsiTheme="minorHAnsi"/>
        </w:rPr>
        <w:t>the case that truly meets the administration’s legal test</w:t>
      </w:r>
      <w:r w:rsidRPr="00DC076F">
        <w:rPr>
          <w:rFonts w:asciiTheme="minorHAnsi" w:hAnsiTheme="minorHAnsi"/>
        </w:rPr>
        <w:t>—and only one such case has presented itself—</w:t>
      </w:r>
      <w:r w:rsidRPr="00DC076F">
        <w:rPr>
          <w:rStyle w:val="TitleChar"/>
          <w:rFonts w:asciiTheme="minorHAnsi" w:hAnsiTheme="minorHAnsi"/>
        </w:rPr>
        <w:t>is not profoundly different from this hostage situation</w:t>
      </w:r>
      <w:r w:rsidRPr="00DC076F">
        <w:rPr>
          <w:rFonts w:asciiTheme="minorHAnsi" w:hAnsiTheme="minorHAnsi"/>
        </w:rPr>
        <w:t xml:space="preserve">. Yes, the action was taken by military or covert operatives, not police and not pursuant to law enforcement authorities. And yes, </w:t>
      </w:r>
      <w:r w:rsidRPr="006D12B1">
        <w:rPr>
          <w:rStyle w:val="TitleChar"/>
          <w:rFonts w:asciiTheme="minorHAnsi" w:hAnsiTheme="minorHAnsi"/>
          <w:highlight w:val="yellow"/>
        </w:rPr>
        <w:t>the imminence</w:t>
      </w:r>
      <w:r w:rsidRPr="00DC076F">
        <w:rPr>
          <w:rStyle w:val="TitleChar"/>
          <w:rFonts w:asciiTheme="minorHAnsi" w:hAnsiTheme="minorHAnsi"/>
        </w:rPr>
        <w:t xml:space="preserve"> </w:t>
      </w:r>
      <w:r w:rsidRPr="006D12B1">
        <w:rPr>
          <w:rStyle w:val="TitleChar"/>
          <w:rFonts w:asciiTheme="minorHAnsi" w:hAnsiTheme="minorHAnsi"/>
          <w:highlight w:val="yellow"/>
        </w:rPr>
        <w:t>of the harm</w:t>
      </w:r>
      <w:r w:rsidRPr="00DC076F">
        <w:rPr>
          <w:rFonts w:asciiTheme="minorHAnsi" w:hAnsiTheme="minorHAnsi"/>
        </w:rPr>
        <w:t xml:space="preserve"> Anwar </w:t>
      </w:r>
      <w:r w:rsidRPr="006D12B1">
        <w:rPr>
          <w:rStyle w:val="TitleChar"/>
          <w:rFonts w:asciiTheme="minorHAnsi" w:hAnsiTheme="minorHAnsi"/>
          <w:highlight w:val="yellow"/>
        </w:rPr>
        <w:t>Al-Aulaqi threatened was</w:t>
      </w:r>
      <w:r w:rsidRPr="00DC076F">
        <w:rPr>
          <w:rStyle w:val="TitleChar"/>
          <w:rFonts w:asciiTheme="minorHAnsi" w:hAnsiTheme="minorHAnsi"/>
        </w:rPr>
        <w:t>,</w:t>
      </w:r>
      <w:r w:rsidRPr="00DC076F">
        <w:rPr>
          <w:rFonts w:asciiTheme="minorHAnsi" w:hAnsiTheme="minorHAnsi"/>
        </w:rPr>
        <w:t xml:space="preserve"> in some temporal sense, </w:t>
      </w:r>
      <w:r w:rsidRPr="006D12B1">
        <w:rPr>
          <w:rStyle w:val="TitleChar"/>
          <w:rFonts w:asciiTheme="minorHAnsi" w:hAnsiTheme="minorHAnsi"/>
          <w:highlight w:val="yellow"/>
        </w:rPr>
        <w:t>less certain</w:t>
      </w:r>
      <w:r w:rsidRPr="006D12B1">
        <w:rPr>
          <w:rFonts w:asciiTheme="minorHAnsi" w:hAnsiTheme="minorHAnsi"/>
          <w:highlight w:val="yellow"/>
        </w:rPr>
        <w:t>.</w:t>
      </w:r>
      <w:r w:rsidRPr="00DC076F">
        <w:rPr>
          <w:rFonts w:asciiTheme="minorHAnsi" w:hAnsiTheme="minorHAnsi"/>
        </w:rPr>
        <w:t xml:space="preserve"> Al-Aulaqi was not, after all, literally holding hostages, and the precise window of time in which he posed a serious threat to American lives was not entirely clear. </w:t>
      </w:r>
      <w:r w:rsidRPr="006D12B1">
        <w:rPr>
          <w:rStyle w:val="TitleChar"/>
          <w:rFonts w:asciiTheme="minorHAnsi" w:hAnsiTheme="minorHAnsi"/>
          <w:highlight w:val="yellow"/>
          <w:bdr w:val="single" w:sz="4" w:space="0" w:color="auto"/>
        </w:rPr>
        <w:t>The nature of terrorist plots</w:t>
      </w:r>
      <w:r w:rsidRPr="00DC076F">
        <w:rPr>
          <w:rFonts w:asciiTheme="minorHAnsi" w:hAnsiTheme="minorHAnsi"/>
        </w:rPr>
        <w:t xml:space="preserve">, </w:t>
      </w:r>
      <w:r w:rsidRPr="00DC076F">
        <w:rPr>
          <w:rStyle w:val="TitleChar"/>
          <w:rFonts w:asciiTheme="minorHAnsi" w:hAnsiTheme="minorHAnsi"/>
        </w:rPr>
        <w:t xml:space="preserve">which </w:t>
      </w:r>
      <w:r w:rsidRPr="006D12B1">
        <w:rPr>
          <w:rStyle w:val="TitleChar"/>
          <w:rFonts w:asciiTheme="minorHAnsi" w:hAnsiTheme="minorHAnsi"/>
          <w:highlight w:val="yellow"/>
        </w:rPr>
        <w:t>involve</w:t>
      </w:r>
      <w:r w:rsidRPr="006D12B1">
        <w:rPr>
          <w:rFonts w:asciiTheme="minorHAnsi" w:hAnsiTheme="minorHAnsi"/>
          <w:highlight w:val="yellow"/>
        </w:rPr>
        <w:t xml:space="preserve"> </w:t>
      </w:r>
      <w:r w:rsidRPr="006D12B1">
        <w:rPr>
          <w:rStyle w:val="TitleChar"/>
          <w:rFonts w:asciiTheme="minorHAnsi" w:hAnsiTheme="minorHAnsi"/>
          <w:highlight w:val="yellow"/>
          <w:bdr w:val="single" w:sz="4" w:space="0" w:color="auto"/>
        </w:rPr>
        <w:t>great secrecy</w:t>
      </w:r>
      <w:r w:rsidRPr="006D12B1">
        <w:rPr>
          <w:rFonts w:asciiTheme="minorHAnsi" w:hAnsiTheme="minorHAnsi"/>
          <w:highlight w:val="yellow"/>
        </w:rPr>
        <w:t xml:space="preserve"> </w:t>
      </w:r>
      <w:r w:rsidRPr="006D12B1">
        <w:rPr>
          <w:rStyle w:val="TitleChar"/>
          <w:rFonts w:asciiTheme="minorHAnsi" w:hAnsiTheme="minorHAnsi"/>
          <w:highlight w:val="yellow"/>
        </w:rPr>
        <w:t>and</w:t>
      </w:r>
      <w:r w:rsidRPr="00DC076F">
        <w:rPr>
          <w:rStyle w:val="TitleChar"/>
          <w:rFonts w:asciiTheme="minorHAnsi" w:hAnsiTheme="minorHAnsi"/>
        </w:rPr>
        <w:t xml:space="preserve"> operational security, </w:t>
      </w:r>
      <w:r w:rsidRPr="006D12B1">
        <w:rPr>
          <w:rStyle w:val="TitleChar"/>
          <w:rFonts w:asciiTheme="minorHAnsi" w:hAnsiTheme="minorHAnsi"/>
          <w:highlight w:val="yellow"/>
        </w:rPr>
        <w:t>means</w:t>
      </w:r>
      <w:r w:rsidRPr="00DC076F">
        <w:rPr>
          <w:rStyle w:val="TitleChar"/>
          <w:rFonts w:asciiTheme="minorHAnsi" w:hAnsiTheme="minorHAnsi"/>
        </w:rPr>
        <w:t xml:space="preserve"> that </w:t>
      </w:r>
      <w:r w:rsidRPr="006D12B1">
        <w:rPr>
          <w:rStyle w:val="TitleChar"/>
          <w:rFonts w:asciiTheme="minorHAnsi" w:hAnsiTheme="minorHAnsi"/>
          <w:highlight w:val="yellow"/>
        </w:rPr>
        <w:t>authorities may not know</w:t>
      </w:r>
      <w:r w:rsidRPr="006D12B1">
        <w:rPr>
          <w:rFonts w:asciiTheme="minorHAnsi" w:hAnsiTheme="minorHAnsi"/>
          <w:highlight w:val="yellow"/>
        </w:rPr>
        <w:t xml:space="preserve"> </w:t>
      </w:r>
      <w:r w:rsidRPr="006D12B1">
        <w:rPr>
          <w:rStyle w:val="TitleChar"/>
          <w:rFonts w:asciiTheme="minorHAnsi" w:hAnsiTheme="minorHAnsi"/>
          <w:highlight w:val="yellow"/>
          <w:bdr w:val="single" w:sz="4" w:space="0" w:color="auto"/>
        </w:rPr>
        <w:t>how imminent a threat</w:t>
      </w:r>
      <w:r w:rsidRPr="00DC076F">
        <w:rPr>
          <w:rStyle w:val="TitleChar"/>
          <w:rFonts w:asciiTheme="minorHAnsi" w:hAnsiTheme="minorHAnsi"/>
          <w:bdr w:val="single" w:sz="4" w:space="0" w:color="auto"/>
        </w:rPr>
        <w:t xml:space="preserve"> really </w:t>
      </w:r>
      <w:r w:rsidRPr="006D12B1">
        <w:rPr>
          <w:rStyle w:val="TitleChar"/>
          <w:rFonts w:asciiTheme="minorHAnsi" w:hAnsiTheme="minorHAnsi"/>
          <w:highlight w:val="yellow"/>
          <w:bdr w:val="single" w:sz="4" w:space="0" w:color="auto"/>
        </w:rPr>
        <w:t>is</w:t>
      </w:r>
      <w:r w:rsidRPr="006D12B1">
        <w:rPr>
          <w:rFonts w:asciiTheme="minorHAnsi" w:hAnsiTheme="minorHAnsi"/>
          <w:highlight w:val="yellow"/>
        </w:rPr>
        <w:t>;</w:t>
      </w:r>
      <w:r w:rsidRPr="00DC076F">
        <w:rPr>
          <w:rFonts w:asciiTheme="minorHAnsi" w:hAnsiTheme="minorHAnsi"/>
        </w:rPr>
        <w:t xml:space="preserve"> hostage takers are less subtle. In another sense, however, </w:t>
      </w:r>
      <w:r w:rsidRPr="00DC076F">
        <w:rPr>
          <w:rStyle w:val="TitleChar"/>
          <w:rFonts w:asciiTheme="minorHAnsi" w:hAnsiTheme="minorHAnsi"/>
        </w:rPr>
        <w:t xml:space="preserve">the problem </w:t>
      </w:r>
      <w:r w:rsidRPr="006D12B1">
        <w:rPr>
          <w:rStyle w:val="TitleChar"/>
          <w:rFonts w:asciiTheme="minorHAnsi" w:hAnsiTheme="minorHAnsi"/>
          <w:highlight w:val="yellow"/>
        </w:rPr>
        <w:t>Al-Aulaqi</w:t>
      </w:r>
      <w:r w:rsidRPr="00DC076F">
        <w:rPr>
          <w:rStyle w:val="TitleChar"/>
          <w:rFonts w:asciiTheme="minorHAnsi" w:hAnsiTheme="minorHAnsi"/>
        </w:rPr>
        <w:t xml:space="preserve"> posed </w:t>
      </w:r>
      <w:r w:rsidRPr="006D12B1">
        <w:rPr>
          <w:rStyle w:val="TitleChar"/>
          <w:rFonts w:asciiTheme="minorHAnsi" w:hAnsiTheme="minorHAnsi"/>
          <w:highlight w:val="yellow"/>
        </w:rPr>
        <w:t>was</w:t>
      </w:r>
      <w:r w:rsidRPr="00DC076F">
        <w:rPr>
          <w:rStyle w:val="TitleChar"/>
          <w:rFonts w:asciiTheme="minorHAnsi" w:hAnsiTheme="minorHAnsi"/>
        </w:rPr>
        <w:t xml:space="preserve"> far </w:t>
      </w:r>
      <w:r w:rsidRPr="006D12B1">
        <w:rPr>
          <w:rStyle w:val="TitleChar"/>
          <w:rFonts w:asciiTheme="minorHAnsi" w:hAnsiTheme="minorHAnsi"/>
          <w:highlight w:val="yellow"/>
        </w:rPr>
        <w:t>less controllable and</w:t>
      </w:r>
      <w:r w:rsidRPr="00DC076F">
        <w:rPr>
          <w:rStyle w:val="TitleChar"/>
          <w:rFonts w:asciiTheme="minorHAnsi" w:hAnsiTheme="minorHAnsi"/>
        </w:rPr>
        <w:t xml:space="preserve"> far more t</w:t>
      </w:r>
      <w:r w:rsidRPr="006D12B1">
        <w:rPr>
          <w:rStyle w:val="TitleChar"/>
          <w:rFonts w:asciiTheme="minorHAnsi" w:hAnsiTheme="minorHAnsi"/>
          <w:highlight w:val="yellow"/>
        </w:rPr>
        <w:t>hreatening</w:t>
      </w:r>
      <w:r w:rsidRPr="00DC076F">
        <w:rPr>
          <w:rFonts w:asciiTheme="minorHAnsi" w:hAnsiTheme="minorHAnsi"/>
        </w:rPr>
        <w:t xml:space="preserve"> than an ordinary hostage standoff. Remoteness gave him relative security. And critically, </w:t>
      </w:r>
      <w:r w:rsidRPr="006D12B1">
        <w:rPr>
          <w:rStyle w:val="TitleChar"/>
          <w:rFonts w:asciiTheme="minorHAnsi" w:hAnsiTheme="minorHAnsi"/>
          <w:highlight w:val="yellow"/>
        </w:rPr>
        <w:t>the government had no other</w:t>
      </w:r>
      <w:r w:rsidRPr="00DC076F">
        <w:rPr>
          <w:rStyle w:val="TitleChar"/>
          <w:rFonts w:asciiTheme="minorHAnsi" w:hAnsiTheme="minorHAnsi"/>
        </w:rPr>
        <w:t xml:space="preserve"> obvious </w:t>
      </w:r>
      <w:r w:rsidRPr="006D12B1">
        <w:rPr>
          <w:rStyle w:val="TitleChar"/>
          <w:rFonts w:asciiTheme="minorHAnsi" w:hAnsiTheme="minorHAnsi"/>
          <w:highlight w:val="yellow"/>
        </w:rPr>
        <w:t>tool by which to neutralize the threat he posed</w:t>
      </w:r>
      <w:r w:rsidRPr="00DC076F">
        <w:rPr>
          <w:rFonts w:asciiTheme="minorHAnsi" w:hAnsiTheme="minorHAnsi"/>
        </w:rPr>
        <w:t xml:space="preserve">. Indicting him and seeking his extradition from a country that does not have custody of him, can’t keep track of its prisoners, and lacks full control over its territory was not a promising avenue. </w:t>
      </w:r>
      <w:r w:rsidRPr="006D12B1">
        <w:rPr>
          <w:rStyle w:val="TitleChar"/>
          <w:rFonts w:asciiTheme="minorHAnsi" w:hAnsiTheme="minorHAnsi"/>
          <w:highlight w:val="yellow"/>
        </w:rPr>
        <w:t>A capture</w:t>
      </w:r>
      <w:r w:rsidRPr="00DC076F">
        <w:rPr>
          <w:rStyle w:val="TitleChar"/>
          <w:rFonts w:asciiTheme="minorHAnsi" w:hAnsiTheme="minorHAnsi"/>
        </w:rPr>
        <w:t xml:space="preserve"> operation </w:t>
      </w:r>
      <w:r w:rsidRPr="006D12B1">
        <w:rPr>
          <w:rStyle w:val="TitleChar"/>
          <w:rFonts w:asciiTheme="minorHAnsi" w:hAnsiTheme="minorHAnsi"/>
          <w:highlight w:val="yellow"/>
        </w:rPr>
        <w:t>would</w:t>
      </w:r>
      <w:r w:rsidRPr="00DC076F">
        <w:rPr>
          <w:rStyle w:val="TitleChar"/>
          <w:rFonts w:asciiTheme="minorHAnsi" w:hAnsiTheme="minorHAnsi"/>
        </w:rPr>
        <w:t xml:space="preserve"> </w:t>
      </w:r>
      <w:r w:rsidRPr="006D12B1">
        <w:rPr>
          <w:rStyle w:val="TitleChar"/>
          <w:rFonts w:asciiTheme="minorHAnsi" w:hAnsiTheme="minorHAnsi"/>
          <w:highlight w:val="yellow"/>
        </w:rPr>
        <w:t>have involved</w:t>
      </w:r>
      <w:r w:rsidRPr="00DC076F">
        <w:rPr>
          <w:rStyle w:val="TitleChar"/>
          <w:rFonts w:asciiTheme="minorHAnsi" w:hAnsiTheme="minorHAnsi"/>
        </w:rPr>
        <w:t xml:space="preserve"> much </w:t>
      </w:r>
      <w:r w:rsidRPr="006D12B1">
        <w:rPr>
          <w:rStyle w:val="TitleChar"/>
          <w:rFonts w:asciiTheme="minorHAnsi" w:hAnsiTheme="minorHAnsi"/>
          <w:highlight w:val="yellow"/>
        </w:rPr>
        <w:t>greater risk to U.S. forces and foreign civilians</w:t>
      </w:r>
      <w:r w:rsidRPr="00DC076F">
        <w:rPr>
          <w:rFonts w:asciiTheme="minorHAnsi" w:hAnsiTheme="minorHAnsi"/>
        </w:rPr>
        <w:t xml:space="preserve"> and a much greater affront to the sovereignty of a country that seems to allow unacknowledged American air strikes but is not especially eager to have American boots on the ground. </w:t>
      </w:r>
      <w:r w:rsidRPr="00E31CA5">
        <w:rPr>
          <w:rStyle w:val="TitleChar"/>
          <w:rFonts w:asciiTheme="minorHAnsi" w:hAnsiTheme="minorHAnsi"/>
          <w:highlight w:val="yellow"/>
        </w:rPr>
        <w:t>To have declined to act</w:t>
      </w:r>
      <w:r w:rsidRPr="00DC076F">
        <w:rPr>
          <w:rStyle w:val="TitleChar"/>
          <w:rFonts w:asciiTheme="minorHAnsi" w:hAnsiTheme="minorHAnsi"/>
        </w:rPr>
        <w:t xml:space="preserve"> in that situation </w:t>
      </w:r>
      <w:r w:rsidRPr="00E31CA5">
        <w:rPr>
          <w:rStyle w:val="TitleChar"/>
          <w:rFonts w:asciiTheme="minorHAnsi" w:hAnsiTheme="minorHAnsi"/>
          <w:highlight w:val="yellow"/>
        </w:rPr>
        <w:t>would have</w:t>
      </w:r>
      <w:r w:rsidRPr="00DC076F">
        <w:rPr>
          <w:rStyle w:val="TitleChar"/>
          <w:rFonts w:asciiTheme="minorHAnsi" w:hAnsiTheme="minorHAnsi"/>
        </w:rPr>
        <w:t xml:space="preserve"> </w:t>
      </w:r>
      <w:r w:rsidRPr="00E31CA5">
        <w:rPr>
          <w:rStyle w:val="TitleChar"/>
          <w:rFonts w:asciiTheme="minorHAnsi" w:hAnsiTheme="minorHAnsi"/>
          <w:highlight w:val="yellow"/>
        </w:rPr>
        <w:t>been</w:t>
      </w:r>
      <w:r w:rsidRPr="00DC076F">
        <w:rPr>
          <w:rFonts w:asciiTheme="minorHAnsi" w:hAnsiTheme="minorHAnsi"/>
        </w:rPr>
        <w:t xml:space="preserve">, perhaps, </w:t>
      </w:r>
      <w:r w:rsidRPr="00E31CA5">
        <w:rPr>
          <w:rStyle w:val="TitleChar"/>
          <w:rFonts w:asciiTheme="minorHAnsi" w:hAnsiTheme="minorHAnsi"/>
          <w:highlight w:val="yellow"/>
        </w:rPr>
        <w:t>to decline the</w:t>
      </w:r>
      <w:r w:rsidRPr="00DC076F">
        <w:rPr>
          <w:rFonts w:asciiTheme="minorHAnsi" w:hAnsiTheme="minorHAnsi"/>
        </w:rPr>
        <w:t xml:space="preserve"> </w:t>
      </w:r>
      <w:r w:rsidRPr="00DC076F">
        <w:rPr>
          <w:rStyle w:val="TitleChar"/>
          <w:rFonts w:asciiTheme="minorHAnsi" w:hAnsiTheme="minorHAnsi"/>
          <w:bdr w:val="single" w:sz="4" w:space="0" w:color="auto"/>
        </w:rPr>
        <w:t xml:space="preserve">last and </w:t>
      </w:r>
      <w:r w:rsidRPr="00E31CA5">
        <w:rPr>
          <w:rStyle w:val="TitleChar"/>
          <w:rFonts w:asciiTheme="minorHAnsi" w:hAnsiTheme="minorHAnsi"/>
          <w:highlight w:val="yellow"/>
          <w:bdr w:val="single" w:sz="4" w:space="0" w:color="auto"/>
        </w:rPr>
        <w:t>only opportunity to prevent an attack on American civilians</w:t>
      </w:r>
      <w:r w:rsidRPr="00DC076F">
        <w:rPr>
          <w:rFonts w:asciiTheme="minorHAnsi" w:hAnsiTheme="minorHAnsi"/>
        </w:rPr>
        <w:t>—and the Constitution no more requires that than it requires that police forego the shot at the hostage taker.</w:t>
      </w:r>
    </w:p>
    <w:p w14:paraId="6FFBA1A4" w14:textId="77777777" w:rsidR="002E2EE6" w:rsidRPr="00DC076F" w:rsidRDefault="002E2EE6" w:rsidP="002E2EE6">
      <w:pPr>
        <w:rPr>
          <w:rFonts w:asciiTheme="minorHAnsi" w:hAnsiTheme="minorHAnsi"/>
        </w:rPr>
      </w:pPr>
    </w:p>
    <w:p w14:paraId="237511E8" w14:textId="77777777" w:rsidR="002E2EE6" w:rsidRPr="003925AC" w:rsidRDefault="002E2EE6" w:rsidP="002E2EE6"/>
    <w:p w14:paraId="5D3CB889" w14:textId="256047BD" w:rsidR="002E2EE6" w:rsidRDefault="002E2EE6" w:rsidP="002E2EE6">
      <w:pPr>
        <w:pStyle w:val="Heading3"/>
      </w:pPr>
      <w:r>
        <w:t xml:space="preserve">AT Blowback </w:t>
      </w:r>
      <w:r>
        <w:t>Kills Program</w:t>
      </w:r>
    </w:p>
    <w:p w14:paraId="7D805601" w14:textId="77777777" w:rsidR="002E2EE6" w:rsidRDefault="002E2EE6" w:rsidP="002E2EE6"/>
    <w:p w14:paraId="3F705654" w14:textId="77777777" w:rsidR="002E2EE6" w:rsidRDefault="002E2EE6" w:rsidP="002E2EE6">
      <w:pPr>
        <w:pStyle w:val="Heading4"/>
      </w:pPr>
      <w:r w:rsidRPr="009E59FA">
        <w:rPr>
          <w:u w:val="single"/>
        </w:rPr>
        <w:t>Absolutely zero chance</w:t>
      </w:r>
      <w:r>
        <w:t xml:space="preserve"> that criticism of the drone program causes the U.S. to ban it </w:t>
      </w:r>
    </w:p>
    <w:p w14:paraId="53ACB8FE" w14:textId="77777777" w:rsidR="002E2EE6" w:rsidRDefault="002E2EE6" w:rsidP="002E2EE6">
      <w:r>
        <w:t xml:space="preserve">Benjamin </w:t>
      </w:r>
      <w:r w:rsidRPr="00750973">
        <w:rPr>
          <w:rStyle w:val="StyleStyleBold12pt"/>
        </w:rPr>
        <w:t>Wittes 13</w:t>
      </w:r>
      <w:r>
        <w:t>, Senior Fellow in Governance Studies at the Brookings Institution, 2/27/13, “In Defense of the Administration on Targeted Killing of Americans,” http://www.lawfareblog.com/2013/02/in-defense-of-the-administration-on-targeted-killing-of-americans/</w:t>
      </w:r>
    </w:p>
    <w:p w14:paraId="2441D85E" w14:textId="77777777" w:rsidR="002E2EE6" w:rsidRDefault="002E2EE6" w:rsidP="002E2EE6">
      <w:r w:rsidRPr="00F157D2">
        <w:rPr>
          <w:rStyle w:val="StyleBoldUnderline"/>
        </w:rPr>
        <w:t>This view has currency among European allies, among advocacy groups, and in the legal academy</w:t>
      </w:r>
      <w:r>
        <w:t xml:space="preserve">. Unfortunately for its proponents, </w:t>
      </w:r>
      <w:r w:rsidRPr="00F157D2">
        <w:rPr>
          <w:rStyle w:val="StyleBoldUnderline"/>
        </w:rPr>
        <w:t>it has no currency among the three branches of government of the U</w:t>
      </w:r>
      <w:r>
        <w:t xml:space="preserve">nited </w:t>
      </w:r>
      <w:r w:rsidRPr="00F157D2">
        <w:rPr>
          <w:rStyle w:val="StyleBoldUnderline"/>
        </w:rPr>
        <w:t>S</w:t>
      </w:r>
      <w:r>
        <w:t xml:space="preserve">tates. </w:t>
      </w:r>
      <w:r w:rsidRPr="00F157D2">
        <w:rPr>
          <w:rStyle w:val="StyleBoldUnderline"/>
        </w:rPr>
        <w:t>The courts and the executive branch have both taken the opposite view</w:t>
      </w:r>
      <w:r>
        <w:t xml:space="preserve">, </w:t>
      </w:r>
      <w:r w:rsidRPr="00F157D2">
        <w:rPr>
          <w:rStyle w:val="StyleBoldUnderline"/>
        </w:rPr>
        <w:t>and the</w:t>
      </w:r>
      <w:r>
        <w:t xml:space="preserve"> </w:t>
      </w:r>
      <w:r w:rsidRPr="00F157D2">
        <w:rPr>
          <w:rStyle w:val="StyleBoldUnderline"/>
        </w:rPr>
        <w:t>Congress passed a broad authorization</w:t>
      </w:r>
      <w:r>
        <w:t xml:space="preserve"> </w:t>
      </w:r>
      <w:r w:rsidRPr="00F157D2">
        <w:rPr>
          <w:rStyle w:val="StyleBoldUnderline"/>
        </w:rPr>
        <w:t>for the use of force and despite many opportunities, has never revisited that document to impose limitations by geography or to preclude force on the basis of co-belligerency</w:t>
      </w:r>
      <w:r>
        <w:t xml:space="preserve">—much less to clarify that the AUMF does not, any longer, authorize the use of military force at all. </w:t>
      </w:r>
      <w:r w:rsidRPr="00F157D2">
        <w:rPr>
          <w:rStyle w:val="StyleBoldUnderline"/>
        </w:rPr>
        <w:t>Congress has been repeatedly briefed on U.S. targeting decisions, including those involving U.S. persons</w:t>
      </w:r>
      <w:r>
        <w:t xml:space="preserve">.[5] </w:t>
      </w:r>
      <w:r w:rsidRPr="00F157D2">
        <w:rPr>
          <w:rStyle w:val="StyleBoldUnderline"/>
        </w:rPr>
        <w:t>It was therefore surely empowered to either use the power of the purse to prohibit such action or to modify the AUMF</w:t>
      </w:r>
      <w:r>
        <w:t xml:space="preserve"> in a way that undermined the President’s legal reasoning.  Not only has it taken neither of these steps, but </w:t>
      </w:r>
      <w:r w:rsidRPr="00F157D2">
        <w:rPr>
          <w:rStyle w:val="StyleBoldUnderline"/>
        </w:rPr>
        <w:t>Congress has also funded the relevant programs</w:t>
      </w:r>
      <w:r>
        <w:t xml:space="preserve">. Moreover, as I noted above, Congress’s recent reaffirmation of the AUMF in the 2012 NDAA with respect to detention, once again contains no geographical limitation. </w:t>
      </w:r>
    </w:p>
    <w:p w14:paraId="0D165DCD" w14:textId="77777777" w:rsidR="002E2EE6" w:rsidRDefault="002E2EE6" w:rsidP="002E2EE6">
      <w:r w:rsidRPr="00F157D2">
        <w:rPr>
          <w:rStyle w:val="StyleBoldUnderline"/>
        </w:rPr>
        <w:t>There is</w:t>
      </w:r>
      <w:r>
        <w:t xml:space="preserve">, in other words, </w:t>
      </w:r>
      <w:r w:rsidRPr="00F157D2">
        <w:rPr>
          <w:rStyle w:val="StyleBoldUnderline"/>
        </w:rPr>
        <w:t>a consensus among the branches of government</w:t>
      </w:r>
      <w:r>
        <w:t xml:space="preserve"> </w:t>
      </w:r>
      <w:r w:rsidRPr="00F157D2">
        <w:rPr>
          <w:rStyle w:val="StyleBoldUnderline"/>
        </w:rPr>
        <w:t>on the point that the U</w:t>
      </w:r>
      <w:r>
        <w:t xml:space="preserve">nited </w:t>
      </w:r>
      <w:r w:rsidRPr="00F157D2">
        <w:rPr>
          <w:rStyle w:val="StyleBoldUnderline"/>
        </w:rPr>
        <w:t>S</w:t>
      </w:r>
      <w:r>
        <w:t xml:space="preserve">tates </w:t>
      </w:r>
      <w:r w:rsidRPr="00F157D2">
        <w:rPr>
          <w:rStyle w:val="StyleBoldUnderline"/>
        </w:rPr>
        <w:t>is engaged in an armed conflict that involves co-belligerent forces and follows the enemy to the new territorial ground it stakes out.</w:t>
      </w:r>
      <w:r>
        <w:t xml:space="preserve"> </w:t>
      </w:r>
      <w:r w:rsidRPr="00F157D2">
        <w:rPr>
          <w:rStyle w:val="StyleBoldUnderline"/>
        </w:rPr>
        <w:t>It is a consensus that</w:t>
      </w:r>
      <w:r>
        <w:t xml:space="preserve"> </w:t>
      </w:r>
      <w:r w:rsidRPr="00F157D2">
        <w:rPr>
          <w:rStyle w:val="StyleBoldUnderline"/>
        </w:rPr>
        <w:t>rejects the particular view of the law advanced by numerous critics</w:t>
      </w:r>
      <w:r>
        <w:t xml:space="preserve">. And </w:t>
      </w:r>
      <w:r w:rsidRPr="00F157D2">
        <w:rPr>
          <w:rStyle w:val="StyleBoldUnderline"/>
        </w:rPr>
        <w:t>it is a consensus on which the executive branch is entitled to rely in formulating its legal views</w:t>
      </w:r>
      <w:r>
        <w:t>.</w:t>
      </w:r>
    </w:p>
    <w:p w14:paraId="2E19382C" w14:textId="77777777" w:rsidR="002E2EE6" w:rsidRDefault="002E2EE6" w:rsidP="002E2EE6"/>
    <w:p w14:paraId="188CBA64" w14:textId="77777777" w:rsidR="002E2EE6" w:rsidRDefault="002E2EE6" w:rsidP="002E2EE6">
      <w:pPr>
        <w:pStyle w:val="Heading4"/>
      </w:pPr>
      <w:r>
        <w:t>Backlash is inevitable even with the plan---critics want to shut the entire program down, but Obama’s not budging</w:t>
      </w:r>
    </w:p>
    <w:p w14:paraId="69D74FF7" w14:textId="77777777" w:rsidR="002E2EE6" w:rsidRDefault="002E2EE6" w:rsidP="002E2EE6">
      <w:r>
        <w:t xml:space="preserve">Steven </w:t>
      </w:r>
      <w:r w:rsidRPr="00F157D2">
        <w:rPr>
          <w:rStyle w:val="StyleStyleBold12pt"/>
        </w:rPr>
        <w:t>Groves 13</w:t>
      </w:r>
      <w:r>
        <w:t>, the Bernard and Barbara Lomas Fellow in the Margaret Thatcher Center for Freedom, a division of the Kathryn and Shelby Cullom Davis Institute for International Studies, at The Heritage Foundation, 1/25/13, “The U.S. Should Ignore U.N. Inquiry Into Drone Strikes,” http://blog.heritage.org/2013/01/25/the-u-s-should-ignore-u-n-inquiry-into-drone-strikes/</w:t>
      </w:r>
    </w:p>
    <w:p w14:paraId="04239512" w14:textId="77777777" w:rsidR="002E2EE6" w:rsidRDefault="002E2EE6" w:rsidP="002E2EE6">
      <w:r>
        <w:t xml:space="preserve">Various </w:t>
      </w:r>
      <w:r w:rsidRPr="00BF78E3">
        <w:rPr>
          <w:rStyle w:val="StyleBoldUnderline"/>
        </w:rPr>
        <w:t>international legal academics and human rights activists have</w:t>
      </w:r>
      <w:r>
        <w:t xml:space="preserve"> </w:t>
      </w:r>
      <w:r w:rsidRPr="00BF78E3">
        <w:rPr>
          <w:rStyle w:val="StyleBoldUnderline"/>
        </w:rPr>
        <w:t>regularly made</w:t>
      </w:r>
      <w:r>
        <w:t xml:space="preserve"> these and other similar </w:t>
      </w:r>
      <w:r w:rsidRPr="00BF78E3">
        <w:rPr>
          <w:rStyle w:val="StyleBoldUnderline"/>
        </w:rPr>
        <w:t>allegations ever since</w:t>
      </w:r>
      <w:r>
        <w:t xml:space="preserve"> the </w:t>
      </w:r>
      <w:r w:rsidRPr="00BF78E3">
        <w:rPr>
          <w:rStyle w:val="StyleBoldUnderline"/>
        </w:rPr>
        <w:t>Obama</w:t>
      </w:r>
      <w:r>
        <w:t xml:space="preserve"> Administration </w:t>
      </w:r>
      <w:r w:rsidRPr="00BF78E3">
        <w:rPr>
          <w:rStyle w:val="StyleBoldUnderline"/>
        </w:rPr>
        <w:t>stepped up the drone program</w:t>
      </w:r>
      <w:r>
        <w:t xml:space="preserve"> in 2009. While drone strikes cannot be viewed alone as an effective counterterrorism strategy, </w:t>
      </w:r>
      <w:r w:rsidRPr="00BF78E3">
        <w:rPr>
          <w:rStyle w:val="StyleBoldUnderline"/>
        </w:rPr>
        <w:t>the Administration has repeatedly defended the legality of the program</w:t>
      </w:r>
      <w:r>
        <w:t>.</w:t>
      </w:r>
    </w:p>
    <w:p w14:paraId="641A7AF3" w14:textId="77777777" w:rsidR="002E2EE6" w:rsidRDefault="002E2EE6" w:rsidP="002E2EE6">
      <w:r>
        <w:t xml:space="preserve">Emmerson and his fellow </w:t>
      </w:r>
      <w:r w:rsidRPr="00BF78E3">
        <w:rPr>
          <w:rStyle w:val="StyleBoldUnderline"/>
        </w:rPr>
        <w:t>U.N. special rapporteurs</w:t>
      </w:r>
      <w:r>
        <w:t xml:space="preserve"> Philip Alston and Christof Heyns </w:t>
      </w:r>
      <w:r w:rsidRPr="00BF78E3">
        <w:rPr>
          <w:rStyle w:val="StyleBoldUnderline"/>
        </w:rPr>
        <w:t>have repeatedly demanded that the U.S. provide more information on drone strikes</w:t>
      </w:r>
      <w:r>
        <w:t>—</w:t>
      </w:r>
      <w:r w:rsidRPr="00BF78E3">
        <w:rPr>
          <w:rStyle w:val="StyleBoldUnderline"/>
        </w:rPr>
        <w:t>and the U.S. has repeatedly complied</w:t>
      </w:r>
      <w:r w:rsidRPr="00BF78E3">
        <w:rPr>
          <w:bdr w:val="single" w:sz="4" w:space="0" w:color="auto"/>
        </w:rPr>
        <w:t>,</w:t>
      </w:r>
      <w:r>
        <w:t xml:space="preserve"> issuing public statement after public statement defending every aspect of the drone program.</w:t>
      </w:r>
    </w:p>
    <w:p w14:paraId="66EBAAF2" w14:textId="77777777" w:rsidR="002E2EE6" w:rsidRDefault="002E2EE6" w:rsidP="002E2EE6">
      <w:r>
        <w:t>Public statements detailing the legality and propriety of the drone program have been made by top Administration officials, including State Department Legal Adviser Harold Koh, Attorney General Eric Holder, Deputy National Security Advisor John Brennan, General Counsel for the Department of Defense Jeh Johnson, and CIA General Counsel Stephen Preston.</w:t>
      </w:r>
    </w:p>
    <w:p w14:paraId="7A09EA9D" w14:textId="77777777" w:rsidR="002E2EE6" w:rsidRDefault="002E2EE6" w:rsidP="002E2EE6">
      <w:r w:rsidRPr="00BF78E3">
        <w:rPr>
          <w:rStyle w:val="StyleBoldUnderline"/>
        </w:rPr>
        <w:t>Increased transparency will,</w:t>
      </w:r>
      <w:r>
        <w:t xml:space="preserve"> </w:t>
      </w:r>
      <w:r w:rsidRPr="00BF78E3">
        <w:rPr>
          <w:rStyle w:val="StyleBoldUnderline"/>
        </w:rPr>
        <w:t>of course, be deemed</w:t>
      </w:r>
      <w:r>
        <w:t xml:space="preserve"> by human rights activists as </w:t>
      </w:r>
      <w:r w:rsidRPr="00BF78E3">
        <w:rPr>
          <w:rStyle w:val="StyleBoldUnderline"/>
        </w:rPr>
        <w:t>insufficient</w:t>
      </w:r>
      <w:r>
        <w:t xml:space="preserve"> </w:t>
      </w:r>
      <w:r w:rsidRPr="00BF78E3">
        <w:rPr>
          <w:rStyle w:val="StyleBoldUnderline"/>
        </w:rPr>
        <w:t>where their</w:t>
      </w:r>
      <w:r>
        <w:t xml:space="preserve"> </w:t>
      </w:r>
      <w:r w:rsidRPr="00BF78E3">
        <w:rPr>
          <w:rStyle w:val="StyleBoldUnderline"/>
        </w:rPr>
        <w:t>true goal is to stop the U.S. drone program in its entirety</w:t>
      </w:r>
      <w:r>
        <w:t>. Unless and until the U.S. can somehow promise that no civilian casualties will result from drone strikes, such strikes will be considered violations of international law.</w:t>
      </w:r>
    </w:p>
    <w:p w14:paraId="697A8E08" w14:textId="77777777" w:rsidR="002E2EE6" w:rsidRDefault="002E2EE6" w:rsidP="002E2EE6">
      <w:r>
        <w:t xml:space="preserve">Ignoring the U.N. probe will not make it go away, but </w:t>
      </w:r>
      <w:r w:rsidRPr="00BF78E3">
        <w:rPr>
          <w:rStyle w:val="StyleBoldUnderline"/>
        </w:rPr>
        <w:t>the Obama Administration should not be so naive as to expect that its cooperation will substantively alter the investigation’s findings and conclusions</w:t>
      </w:r>
      <w:r>
        <w:t>.</w:t>
      </w:r>
    </w:p>
    <w:p w14:paraId="1DA7B2A2" w14:textId="77777777" w:rsidR="002E2EE6" w:rsidRPr="003925AC" w:rsidRDefault="002E2EE6" w:rsidP="002E2EE6"/>
    <w:p w14:paraId="457CAFA4" w14:textId="77777777" w:rsidR="002E2EE6" w:rsidRDefault="002E2EE6" w:rsidP="002E2EE6">
      <w:pPr>
        <w:pStyle w:val="Heading3"/>
      </w:pPr>
      <w:r>
        <w:t xml:space="preserve">Bivens </w:t>
      </w:r>
    </w:p>
    <w:p w14:paraId="5B6B08A8" w14:textId="77777777" w:rsidR="002E2EE6" w:rsidRDefault="002E2EE6" w:rsidP="002E2EE6"/>
    <w:p w14:paraId="7E934BFE" w14:textId="77777777" w:rsidR="002E2EE6" w:rsidRDefault="002E2EE6" w:rsidP="002E2EE6"/>
    <w:p w14:paraId="73D73DA4" w14:textId="77777777" w:rsidR="002E2EE6" w:rsidRPr="009A316A" w:rsidRDefault="002E2EE6" w:rsidP="002E2EE6">
      <w:pPr>
        <w:pStyle w:val="Heading4"/>
      </w:pPr>
      <w:r>
        <w:t xml:space="preserve">Ex-post review that allows Bivens suits over targeted killings would </w:t>
      </w:r>
      <w:r>
        <w:rPr>
          <w:u w:val="single"/>
        </w:rPr>
        <w:t>destroy</w:t>
      </w:r>
      <w:r>
        <w:t xml:space="preserve"> battlefield effectiveness---undermines the </w:t>
      </w:r>
      <w:r>
        <w:rPr>
          <w:u w:val="single"/>
        </w:rPr>
        <w:t>chain of command</w:t>
      </w:r>
      <w:r>
        <w:t xml:space="preserve"> and </w:t>
      </w:r>
      <w:r>
        <w:rPr>
          <w:u w:val="single"/>
        </w:rPr>
        <w:t>secrecy</w:t>
      </w:r>
      <w:r>
        <w:t xml:space="preserve">---the link is based on the </w:t>
      </w:r>
      <w:r>
        <w:rPr>
          <w:u w:val="single"/>
        </w:rPr>
        <w:t>possibility</w:t>
      </w:r>
      <w:r>
        <w:t xml:space="preserve"> of suits, so </w:t>
      </w:r>
      <w:r>
        <w:rPr>
          <w:u w:val="single"/>
        </w:rPr>
        <w:t>substantive outcomes</w:t>
      </w:r>
      <w:r>
        <w:t xml:space="preserve"> are irrelevant </w:t>
      </w:r>
    </w:p>
    <w:p w14:paraId="2364ABD9" w14:textId="77777777" w:rsidR="002E2EE6" w:rsidRDefault="002E2EE6" w:rsidP="002E2EE6">
      <w:r>
        <w:t xml:space="preserve">Richard </w:t>
      </w:r>
      <w:r w:rsidRPr="00551C5B">
        <w:rPr>
          <w:rStyle w:val="StyleStyleBold12pt"/>
        </w:rPr>
        <w:t>Klingler 12</w:t>
      </w:r>
      <w:r>
        <w:t xml:space="preserve">, currently a partner at Sidley Austin and previously the NSC's Legal Advisor (2006-07), 7/25/12, “Bivens and/as Immunity: Richard Klingler Responds on Al-Aulaqi–and I Reply,” </w:t>
      </w:r>
      <w:hyperlink r:id="rId26" w:history="1">
        <w:r w:rsidRPr="00B20B5F">
          <w:rPr>
            <w:rStyle w:val="Hyperlink"/>
          </w:rPr>
          <w:t>http://www.lawfareblog.com/2012/07/bivens-andas-immunity-richard-klingler-responds-on-al-aulaqi-and-i-reply/</w:t>
        </w:r>
      </w:hyperlink>
    </w:p>
    <w:p w14:paraId="682173A1" w14:textId="77777777" w:rsidR="002E2EE6" w:rsidRPr="009A316A" w:rsidRDefault="002E2EE6" w:rsidP="002E2EE6">
      <w:pPr>
        <w:rPr>
          <w:sz w:val="16"/>
        </w:rPr>
      </w:pPr>
      <w:r w:rsidRPr="009A316A">
        <w:rPr>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551C5B">
        <w:rPr>
          <w:rStyle w:val="StyleBoldUnderline"/>
        </w:rPr>
        <w:t>barring</w:t>
      </w:r>
      <w:r w:rsidRPr="009A316A">
        <w:rPr>
          <w:sz w:val="16"/>
        </w:rPr>
        <w:t xml:space="preserve"> such </w:t>
      </w:r>
      <w:r w:rsidRPr="00551C5B">
        <w:rPr>
          <w:rStyle w:val="StyleBoldUnderline"/>
        </w:rPr>
        <w:t>Bivens actions is sensible as a matter of national security policy and the better view of the law</w:t>
      </w:r>
      <w:r w:rsidRPr="009A316A">
        <w:rPr>
          <w:sz w:val="16"/>
        </w:rPr>
        <w:t xml:space="preserve">. </w:t>
      </w:r>
    </w:p>
    <w:p w14:paraId="665DD27C" w14:textId="77777777" w:rsidR="002E2EE6" w:rsidRPr="009A316A" w:rsidRDefault="002E2EE6" w:rsidP="002E2EE6">
      <w:pPr>
        <w:rPr>
          <w:sz w:val="16"/>
        </w:rPr>
      </w:pPr>
      <w:r w:rsidRPr="00551C5B">
        <w:rPr>
          <w:rStyle w:val="StyleBoldUnderline"/>
        </w:rPr>
        <w:t xml:space="preserve">A </w:t>
      </w:r>
      <w:r w:rsidRPr="00630521">
        <w:rPr>
          <w:rStyle w:val="StyleBoldUnderline"/>
          <w:highlight w:val="yellow"/>
        </w:rPr>
        <w:t>Bivens</w:t>
      </w:r>
      <w:r w:rsidRPr="00551C5B">
        <w:rPr>
          <w:rStyle w:val="StyleBoldUnderline"/>
        </w:rPr>
        <w:t xml:space="preserve"> action </w:t>
      </w:r>
      <w:r w:rsidRPr="00FD6DF4">
        <w:rPr>
          <w:rStyle w:val="StyleBoldUnderline"/>
        </w:rPr>
        <w:t>is a damages claim</w:t>
      </w:r>
      <w:r w:rsidRPr="00551C5B">
        <w:rPr>
          <w:rStyle w:val="StyleBoldUnderline"/>
        </w:rPr>
        <w:t>, directed against individual officials personally</w:t>
      </w:r>
      <w:r w:rsidRPr="009A316A">
        <w:rPr>
          <w:sz w:val="16"/>
        </w:rPr>
        <w:t xml:space="preserve"> for an allegedly unconstitutional act, </w:t>
      </w:r>
      <w:r w:rsidRPr="00630521">
        <w:rPr>
          <w:rStyle w:val="StyleBoldUnderline"/>
          <w:highlight w:val="yellow"/>
          <w:bdr w:val="single" w:sz="4" w:space="0" w:color="auto"/>
        </w:rPr>
        <w:t xml:space="preserve">created by the judiciary </w:t>
      </w:r>
      <w:r w:rsidRPr="00FD6DF4">
        <w:rPr>
          <w:rStyle w:val="StyleBoldUnderline"/>
          <w:bdr w:val="single" w:sz="4" w:space="0" w:color="auto"/>
        </w:rPr>
        <w:t>rather than by Congress</w:t>
      </w:r>
      <w:r w:rsidRPr="00FD6DF4">
        <w:rPr>
          <w:sz w:val="16"/>
        </w:rPr>
        <w:t xml:space="preserve">.  </w:t>
      </w:r>
      <w:r w:rsidRPr="00FD6DF4">
        <w:rPr>
          <w:rStyle w:val="StyleBoldUnderline"/>
        </w:rPr>
        <w:t>The</w:t>
      </w:r>
      <w:r w:rsidRPr="00FD6DF4">
        <w:rPr>
          <w:sz w:val="16"/>
        </w:rPr>
        <w:t xml:space="preserve"> particular </w:t>
      </w:r>
      <w:r w:rsidRPr="00FD6DF4">
        <w:rPr>
          <w:rStyle w:val="StyleBoldUnderline"/>
        </w:rPr>
        <w:t>legal issue is whether a suit addressing military operations implicates “special factors” that “counsel hesitation” in recognizing such claims</w:t>
      </w:r>
      <w:r w:rsidRPr="00FD6DF4">
        <w:rPr>
          <w:sz w:val="16"/>
        </w:rPr>
        <w:t xml:space="preserve"> (injunctions and relief provided by statute or the Executive Branch are unaffected by this analysis).  </w:t>
      </w:r>
      <w:r w:rsidRPr="00FD6DF4">
        <w:rPr>
          <w:rStyle w:val="StyleBoldUnderline"/>
        </w:rPr>
        <w:t>In arguing that the answer is ‘no,’ the post</w:t>
      </w:r>
      <w:r w:rsidRPr="00FD6DF4">
        <w:rPr>
          <w:sz w:val="16"/>
        </w:rPr>
        <w:t xml:space="preserve"> (i) </w:t>
      </w:r>
      <w:r w:rsidRPr="00FD6DF4">
        <w:rPr>
          <w:rStyle w:val="StyleBoldUnderline"/>
        </w:rPr>
        <w:t>bases its Bivens analysis on how the Suprem</w:t>
      </w:r>
      <w:r w:rsidRPr="00551C5B">
        <w:rPr>
          <w:rStyle w:val="StyleBoldUnderline"/>
        </w:rPr>
        <w:t>e Court “has routinely relied on the existence of alternative remedial mechanisms” in limiting Bivens relief</w:t>
      </w:r>
      <w:r w:rsidRPr="009A316A">
        <w:rPr>
          <w:sz w:val="16"/>
        </w:rPr>
        <w:t xml:space="preserve">; (ii) argues that the Bivens Court “originally intended” that there be some remedy for all Constitutional wrongs in the absence of an express statutory bar to relief; (iii) invokes the policy interest in dissuading military officials from acting unlawfully, and (iv) argues that courts should ensure that a remedy exists if an officer has no defenses to liability (such as immunity). </w:t>
      </w:r>
    </w:p>
    <w:p w14:paraId="3860C793" w14:textId="77777777" w:rsidR="002E2EE6" w:rsidRPr="009A316A" w:rsidRDefault="002E2EE6" w:rsidP="002E2EE6">
      <w:pPr>
        <w:rPr>
          <w:sz w:val="16"/>
        </w:rPr>
      </w:pPr>
      <w:r w:rsidRPr="00551C5B">
        <w:rPr>
          <w:rStyle w:val="StyleBoldUnderline"/>
        </w:rPr>
        <w:t>The post’s first point, which underpins the legal analysis, is simply not correct</w:t>
      </w:r>
      <w:r w:rsidRPr="009A316A">
        <w:rPr>
          <w:sz w:val="16"/>
        </w:rPr>
        <w:t xml:space="preserve">.  </w:t>
      </w:r>
      <w:r w:rsidRPr="00551C5B">
        <w:rPr>
          <w:rStyle w:val="StyleBoldUnderline"/>
          <w:bdr w:val="single" w:sz="4" w:space="0" w:color="auto"/>
        </w:rPr>
        <w:t>U</w:t>
      </w:r>
      <w:r w:rsidRPr="009A316A">
        <w:rPr>
          <w:sz w:val="16"/>
        </w:rPr>
        <w:t xml:space="preserve">nited </w:t>
      </w:r>
      <w:r w:rsidRPr="00551C5B">
        <w:rPr>
          <w:rStyle w:val="StyleBoldUnderline"/>
          <w:bdr w:val="single" w:sz="4" w:space="0" w:color="auto"/>
        </w:rPr>
        <w:t>S</w:t>
      </w:r>
      <w:r w:rsidRPr="009A316A">
        <w:rPr>
          <w:sz w:val="16"/>
        </w:rPr>
        <w:t xml:space="preserve">tates </w:t>
      </w:r>
      <w:r w:rsidRPr="00551C5B">
        <w:rPr>
          <w:rStyle w:val="StyleBoldUnderline"/>
        </w:rPr>
        <w:t>v. Stanley, the Supreme Court’s most recent and important Bivens case in the military context</w:t>
      </w:r>
      <w:r w:rsidRPr="009A316A">
        <w:rPr>
          <w:sz w:val="16"/>
        </w:rPr>
        <w:t xml:space="preserve">, </w:t>
      </w:r>
      <w:r w:rsidRPr="00551C5B">
        <w:rPr>
          <w:rStyle w:val="StyleBoldUnderline"/>
          <w:bdr w:val="single" w:sz="4" w:space="0" w:color="auto"/>
        </w:rPr>
        <w:t>directly rejected that argument</w:t>
      </w:r>
      <w:r w:rsidRPr="009A316A">
        <w:rPr>
          <w:sz w:val="16"/>
        </w:rPr>
        <w:t>:  “</w:t>
      </w:r>
      <w:r w:rsidRPr="00551C5B">
        <w:rPr>
          <w:rStyle w:val="StyleBoldUnderline"/>
        </w:rPr>
        <w:t>it is irrelevant to a ‘special factors’ analysis whether the laws currently on the books afford Stanley, or any other particular serviceman, an ‘adequate’ federal remedy</w:t>
      </w:r>
      <w:r w:rsidRPr="009A316A">
        <w:rPr>
          <w:sz w:val="16"/>
        </w:rPr>
        <w:t xml:space="preserve"> for his injuries.  </w:t>
      </w:r>
      <w:r w:rsidRPr="00630521">
        <w:rPr>
          <w:rStyle w:val="StyleBoldUnderline"/>
          <w:highlight w:val="yellow"/>
        </w:rPr>
        <w:t>The</w:t>
      </w:r>
      <w:r w:rsidRPr="00551C5B">
        <w:rPr>
          <w:rStyle w:val="StyleBoldUnderline"/>
        </w:rPr>
        <w:t xml:space="preserve"> ‘special </w:t>
      </w:r>
      <w:r w:rsidRPr="00630521">
        <w:rPr>
          <w:rStyle w:val="StyleBoldUnderline"/>
          <w:highlight w:val="yellow"/>
        </w:rPr>
        <w:t>factor’ that ‘counsels hesitation’ is</w:t>
      </w:r>
      <w:r w:rsidRPr="00551C5B">
        <w:rPr>
          <w:rStyle w:val="StyleBoldUnderline"/>
        </w:rPr>
        <w:t xml:space="preserve"> … the fact that </w:t>
      </w:r>
      <w:r w:rsidRPr="00630521">
        <w:rPr>
          <w:rStyle w:val="StyleBoldUnderline"/>
          <w:highlight w:val="yellow"/>
          <w:bdr w:val="single" w:sz="4" w:space="0" w:color="auto"/>
        </w:rPr>
        <w:t>congressionally uninvited intrusion into military affairs by the judiciary</w:t>
      </w:r>
      <w:r w:rsidRPr="00551C5B">
        <w:rPr>
          <w:rStyle w:val="StyleBoldUnderline"/>
          <w:bdr w:val="single" w:sz="4" w:space="0" w:color="auto"/>
        </w:rPr>
        <w:t xml:space="preserve"> is inappropriate</w:t>
      </w:r>
      <w:r w:rsidRPr="009A316A">
        <w:rPr>
          <w:sz w:val="16"/>
        </w:rPr>
        <w:t xml:space="preserve">.”  Wilkie v. Robbins, too, expressly indicated that consideration of ‘special factors’ is distinct from consideration of alternative remedies and may bar a Bivens claim even where no remedy exists (and that in a Souter opinion for eight Justices). </w:t>
      </w:r>
    </w:p>
    <w:p w14:paraId="73D514C9" w14:textId="77777777" w:rsidR="002E2EE6" w:rsidRPr="009A316A" w:rsidRDefault="002E2EE6" w:rsidP="002E2EE6">
      <w:pPr>
        <w:rPr>
          <w:sz w:val="16"/>
        </w:rPr>
      </w:pPr>
      <w:r w:rsidRPr="009A316A">
        <w:rPr>
          <w:sz w:val="16"/>
        </w:rPr>
        <w:t xml:space="preserve">Similarly, </w:t>
      </w:r>
      <w:r w:rsidRPr="00551C5B">
        <w:rPr>
          <w:rStyle w:val="StyleBoldUnderline"/>
        </w:rPr>
        <w:t>the Bivens Court’s original intention is a poor basis for implying a damages claim in the military context</w:t>
      </w:r>
      <w:r w:rsidRPr="009A316A">
        <w:rPr>
          <w:sz w:val="16"/>
        </w:rPr>
        <w:t xml:space="preserve">.  Justice Brennan in 1971 no doubt would have resisted the separation of powers principles reflected in cases that have since limited Bivens relief, especially for military matters.  Instead, </w:t>
      </w:r>
      <w:r w:rsidRPr="00551C5B">
        <w:rPr>
          <w:rStyle w:val="StyleBoldUnderline"/>
        </w:rPr>
        <w:t>the relevant inquiry needs to address either first principles (did Congress intend a remedy and personal liability in this particular context?</w:t>
      </w:r>
      <w:r w:rsidRPr="009A316A">
        <w:rPr>
          <w:sz w:val="16"/>
        </w:rPr>
        <w:t xml:space="preserve">  </w:t>
      </w:r>
      <w:r w:rsidRPr="00551C5B">
        <w:rPr>
          <w:rStyle w:val="StyleBoldUnderline"/>
        </w:rPr>
        <w:t>should judges imply one?)</w:t>
      </w:r>
      <w:r w:rsidRPr="009A316A">
        <w:rPr>
          <w:sz w:val="16"/>
        </w:rPr>
        <w:t xml:space="preserve"> </w:t>
      </w:r>
      <w:r w:rsidRPr="00551C5B">
        <w:rPr>
          <w:rStyle w:val="StyleBoldUnderline"/>
        </w:rPr>
        <w:t>or the line of Supreme Court cases beginning with, but also authoritatively limiting, Bivens</w:t>
      </w:r>
      <w:r w:rsidRPr="009A316A">
        <w:rPr>
          <w:sz w:val="16"/>
        </w:rPr>
        <w:t xml:space="preserve">.  </w:t>
      </w:r>
      <w:r w:rsidRPr="00630521">
        <w:rPr>
          <w:rStyle w:val="StyleBoldUnderline"/>
          <w:highlight w:val="yellow"/>
        </w:rPr>
        <w:t>There’s</w:t>
      </w:r>
      <w:r w:rsidRPr="00630521">
        <w:rPr>
          <w:sz w:val="16"/>
          <w:highlight w:val="yellow"/>
        </w:rPr>
        <w:t xml:space="preserve"> </w:t>
      </w:r>
      <w:r w:rsidRPr="00630521">
        <w:rPr>
          <w:rStyle w:val="StyleBoldUnderline"/>
          <w:highlight w:val="yellow"/>
          <w:bdr w:val="single" w:sz="4" w:space="0" w:color="auto"/>
        </w:rPr>
        <w:t>considerable support for denying a Bivens remedy</w:t>
      </w:r>
      <w:r w:rsidRPr="009A316A">
        <w:rPr>
          <w:sz w:val="16"/>
        </w:rPr>
        <w:t xml:space="preserve"> </w:t>
      </w:r>
      <w:r w:rsidRPr="00551C5B">
        <w:rPr>
          <w:rStyle w:val="StyleBoldUnderline"/>
        </w:rPr>
        <w:t>under either of those analyses</w:t>
      </w:r>
      <w:r w:rsidRPr="009A316A">
        <w:rPr>
          <w:sz w:val="16"/>
        </w:rPr>
        <w:t xml:space="preserve">:  </w:t>
      </w:r>
      <w:r w:rsidRPr="00551C5B">
        <w:rPr>
          <w:rStyle w:val="StyleBoldUnderline"/>
        </w:rPr>
        <w:t>for the former</w:t>
      </w:r>
      <w:r w:rsidRPr="009A316A">
        <w:rPr>
          <w:sz w:val="16"/>
        </w:rPr>
        <w:t xml:space="preserve">, </w:t>
      </w:r>
      <w:r w:rsidRPr="00551C5B">
        <w:rPr>
          <w:rStyle w:val="StyleBoldUnderline"/>
        </w:rPr>
        <w:t xml:space="preserve">support </w:t>
      </w:r>
      <w:r w:rsidRPr="00630521">
        <w:rPr>
          <w:rStyle w:val="StyleBoldUnderline"/>
          <w:highlight w:val="yellow"/>
        </w:rPr>
        <w:t>in the form of the</w:t>
      </w:r>
      <w:r w:rsidRPr="00630521">
        <w:rPr>
          <w:sz w:val="16"/>
          <w:highlight w:val="yellow"/>
        </w:rPr>
        <w:t xml:space="preserve"> </w:t>
      </w:r>
      <w:r w:rsidRPr="00630521">
        <w:rPr>
          <w:rStyle w:val="StyleBoldUnderline"/>
          <w:highlight w:val="yellow"/>
          <w:bdr w:val="single" w:sz="4" w:space="0" w:color="auto"/>
        </w:rPr>
        <w:t>presumptions deeply rooted in precedent</w:t>
      </w:r>
      <w:r w:rsidRPr="00551C5B">
        <w:rPr>
          <w:rStyle w:val="StyleBoldUnderline"/>
          <w:bdr w:val="single" w:sz="4" w:space="0" w:color="auto"/>
        </w:rPr>
        <w:t xml:space="preserve"> and constitutional law</w:t>
      </w:r>
      <w:r w:rsidRPr="009A316A">
        <w:rPr>
          <w:sz w:val="16"/>
        </w:rPr>
        <w:t xml:space="preserve"> </w:t>
      </w:r>
      <w:r w:rsidRPr="00FD6DF4">
        <w:rPr>
          <w:rStyle w:val="StyleBoldUnderline"/>
        </w:rPr>
        <w:t>that disfavor implied causes of actio</w:t>
      </w:r>
      <w:r w:rsidRPr="00630521">
        <w:rPr>
          <w:rStyle w:val="StyleBoldUnderline"/>
          <w:highlight w:val="yellow"/>
        </w:rPr>
        <w:t>n</w:t>
      </w:r>
      <w:r w:rsidRPr="009A316A">
        <w:rPr>
          <w:sz w:val="16"/>
        </w:rPr>
        <w:t xml:space="preserve">, </w:t>
      </w:r>
      <w:r w:rsidRPr="00551C5B">
        <w:rPr>
          <w:rStyle w:val="StyleBoldUnderline"/>
        </w:rPr>
        <w:t>as well as the legal and policy reasons that have traditionally shielded military officials from suit or personal liability</w:t>
      </w:r>
      <w:r w:rsidRPr="009A316A">
        <w:rPr>
          <w:sz w:val="16"/>
        </w:rPr>
        <w:t xml:space="preserve">; </w:t>
      </w:r>
      <w:r w:rsidRPr="00551C5B">
        <w:rPr>
          <w:rStyle w:val="StyleBoldUnderline"/>
        </w:rPr>
        <w:t>for the latter</w:t>
      </w:r>
      <w:r w:rsidRPr="009A316A">
        <w:rPr>
          <w:sz w:val="16"/>
        </w:rPr>
        <w:t xml:space="preserve">, Stanley, Chappell v. Wallace, Wilkie, the last thirty years of Supreme Court decisions that have all limited and declined to find a Bivens remedy, and various </w:t>
      </w:r>
      <w:r w:rsidRPr="00551C5B">
        <w:rPr>
          <w:rStyle w:val="StyleBoldUnderline"/>
          <w:bdr w:val="single" w:sz="4" w:space="0" w:color="auto"/>
        </w:rPr>
        <w:t>separation of powers cases</w:t>
      </w:r>
      <w:r w:rsidRPr="009A316A">
        <w:rPr>
          <w:sz w:val="16"/>
        </w:rPr>
        <w:t xml:space="preserve"> </w:t>
      </w:r>
      <w:r w:rsidRPr="00551C5B">
        <w:rPr>
          <w:rStyle w:val="StyleBoldUnderline"/>
        </w:rPr>
        <w:t>pointing to a limited judicial role in military affairs</w:t>
      </w:r>
      <w:r w:rsidRPr="009A316A">
        <w:rPr>
          <w:sz w:val="16"/>
        </w:rPr>
        <w:t xml:space="preserve">. </w:t>
      </w:r>
    </w:p>
    <w:p w14:paraId="508B60AC" w14:textId="77777777" w:rsidR="002E2EE6" w:rsidRPr="009A316A" w:rsidRDefault="002E2EE6" w:rsidP="002E2EE6">
      <w:pPr>
        <w:rPr>
          <w:sz w:val="16"/>
        </w:rPr>
      </w:pPr>
      <w:r w:rsidRPr="009A316A">
        <w:rPr>
          <w:sz w:val="16"/>
        </w:rPr>
        <w:t xml:space="preserve">The post’s policy point regarding incentives that should be created for military officers to do no wrong is hardly as self-evident as the post claims.  </w:t>
      </w:r>
      <w:r w:rsidRPr="00551C5B">
        <w:rPr>
          <w:rStyle w:val="StyleBoldUnderline"/>
        </w:rPr>
        <w:t>Congress has</w:t>
      </w:r>
      <w:r w:rsidRPr="009A316A">
        <w:rPr>
          <w:sz w:val="16"/>
        </w:rPr>
        <w:t xml:space="preserve"> never accepted it in the decades since Stanley and has instead generally </w:t>
      </w:r>
      <w:r w:rsidRPr="00551C5B">
        <w:rPr>
          <w:rStyle w:val="StyleBoldUnderline"/>
          <w:bdr w:val="single" w:sz="4" w:space="0" w:color="auto"/>
        </w:rPr>
        <w:t>shielded military officials</w:t>
      </w:r>
      <w:r w:rsidRPr="009A316A">
        <w:rPr>
          <w:sz w:val="16"/>
        </w:rPr>
        <w:t xml:space="preserve"> </w:t>
      </w:r>
      <w:r w:rsidRPr="00551C5B">
        <w:rPr>
          <w:rStyle w:val="StyleBoldUnderline"/>
        </w:rPr>
        <w:t xml:space="preserve">from personal financial liability for their service.  </w:t>
      </w:r>
      <w:r w:rsidRPr="00630521">
        <w:rPr>
          <w:rStyle w:val="StyleBoldUnderline"/>
          <w:highlight w:val="yellow"/>
        </w:rPr>
        <w:t>Supreme Court</w:t>
      </w:r>
      <w:r w:rsidRPr="009A316A">
        <w:rPr>
          <w:sz w:val="16"/>
        </w:rPr>
        <w:t xml:space="preserve"> and other </w:t>
      </w:r>
      <w:r w:rsidRPr="00630521">
        <w:rPr>
          <w:rStyle w:val="StyleBoldUnderline"/>
          <w:highlight w:val="yellow"/>
        </w:rPr>
        <w:t>cases</w:t>
      </w:r>
      <w:r w:rsidRPr="009A316A">
        <w:rPr>
          <w:sz w:val="16"/>
        </w:rPr>
        <w:t xml:space="preserve"> from Johnson v. Eisentrager to Stanley to Ali v. Rumsfeld </w:t>
      </w:r>
      <w:r w:rsidRPr="00551C5B">
        <w:rPr>
          <w:rStyle w:val="StyleBoldUnderline"/>
        </w:rPr>
        <w:t xml:space="preserve">have </w:t>
      </w:r>
      <w:r w:rsidRPr="00630521">
        <w:rPr>
          <w:rStyle w:val="StyleBoldUnderline"/>
          <w:highlight w:val="yellow"/>
        </w:rPr>
        <w:t>elaborated the strong</w:t>
      </w:r>
      <w:r w:rsidRPr="00551C5B">
        <w:rPr>
          <w:rStyle w:val="StyleBoldUnderline"/>
        </w:rPr>
        <w:t xml:space="preserve"> policy </w:t>
      </w:r>
      <w:r w:rsidRPr="00630521">
        <w:rPr>
          <w:rStyle w:val="StyleBoldUnderline"/>
          <w:highlight w:val="yellow"/>
        </w:rPr>
        <w:t>interest in</w:t>
      </w:r>
      <w:r w:rsidRPr="00630521">
        <w:rPr>
          <w:sz w:val="16"/>
          <w:highlight w:val="yellow"/>
        </w:rPr>
        <w:t xml:space="preserve"> </w:t>
      </w:r>
      <w:r w:rsidRPr="00630521">
        <w:rPr>
          <w:rStyle w:val="StyleBoldUnderline"/>
          <w:highlight w:val="yellow"/>
          <w:bdr w:val="single" w:sz="4" w:space="0" w:color="auto"/>
        </w:rPr>
        <w:t>not having military officials weigh</w:t>
      </w:r>
      <w:r w:rsidRPr="00551C5B">
        <w:rPr>
          <w:rStyle w:val="StyleBoldUnderline"/>
          <w:bdr w:val="single" w:sz="4" w:space="0" w:color="auto"/>
        </w:rPr>
        <w:t xml:space="preserve"> the </w:t>
      </w:r>
      <w:r w:rsidRPr="00FD6DF4">
        <w:rPr>
          <w:rStyle w:val="StyleBoldUnderline"/>
          <w:bdr w:val="single" w:sz="4" w:space="0" w:color="auto"/>
        </w:rPr>
        <w:t xml:space="preserve">costs and </w:t>
      </w:r>
      <w:r w:rsidRPr="00630521">
        <w:rPr>
          <w:rStyle w:val="StyleBoldUnderline"/>
          <w:highlight w:val="yellow"/>
          <w:bdr w:val="single" w:sz="4" w:space="0" w:color="auto"/>
        </w:rPr>
        <w:t>prospects of litigation</w:t>
      </w:r>
      <w:r w:rsidRPr="00630521">
        <w:rPr>
          <w:sz w:val="16"/>
          <w:highlight w:val="yellow"/>
        </w:rPr>
        <w:t xml:space="preserve"> </w:t>
      </w:r>
      <w:r w:rsidRPr="00630521">
        <w:rPr>
          <w:rStyle w:val="StyleBoldUnderline"/>
          <w:highlight w:val="yellow"/>
        </w:rPr>
        <w:t>and</w:t>
      </w:r>
      <w:r w:rsidRPr="00551C5B">
        <w:rPr>
          <w:rStyle w:val="StyleBoldUnderline"/>
        </w:rPr>
        <w:t xml:space="preserve"> thus</w:t>
      </w:r>
      <w:r w:rsidRPr="009A316A">
        <w:rPr>
          <w:sz w:val="16"/>
        </w:rPr>
        <w:t xml:space="preserve"> </w:t>
      </w:r>
      <w:r w:rsidRPr="00630521">
        <w:rPr>
          <w:rStyle w:val="StyleBoldUnderline"/>
          <w:highlight w:val="yellow"/>
          <w:bdr w:val="single" w:sz="4" w:space="0" w:color="auto"/>
        </w:rPr>
        <w:t xml:space="preserve">fail to act decisively </w:t>
      </w:r>
      <w:r w:rsidRPr="00FD6DF4">
        <w:rPr>
          <w:rStyle w:val="StyleBoldUnderline"/>
          <w:bdr w:val="single" w:sz="4" w:space="0" w:color="auto"/>
        </w:rPr>
        <w:t>in the national interest</w:t>
      </w:r>
      <w:r w:rsidRPr="00FD6DF4">
        <w:rPr>
          <w:sz w:val="16"/>
        </w:rPr>
        <w:t xml:space="preserve">.  </w:t>
      </w:r>
      <w:r w:rsidRPr="00FD6DF4">
        <w:rPr>
          <w:rStyle w:val="StyleBoldUnderline"/>
        </w:rPr>
        <w:t>Many</w:t>
      </w:r>
      <w:r w:rsidRPr="00FD6DF4">
        <w:rPr>
          <w:sz w:val="16"/>
        </w:rPr>
        <w:t xml:space="preserve"> other Supreme Court </w:t>
      </w:r>
      <w:r w:rsidRPr="00FD6DF4">
        <w:rPr>
          <w:rStyle w:val="StyleBoldUnderline"/>
        </w:rPr>
        <w:t>cases have emphasized the</w:t>
      </w:r>
      <w:r w:rsidRPr="00FD6DF4">
        <w:rPr>
          <w:sz w:val="16"/>
        </w:rPr>
        <w:t xml:space="preserve"> </w:t>
      </w:r>
      <w:r w:rsidRPr="00FD6DF4">
        <w:rPr>
          <w:rStyle w:val="StyleBoldUnderline"/>
        </w:rPr>
        <w:t>potential adverse security consequences and limited judicial capabilities when militar</w:t>
      </w:r>
      <w:r w:rsidRPr="00551C5B">
        <w:rPr>
          <w:rStyle w:val="StyleBoldUnderline"/>
        </w:rPr>
        <w:t>y matters are litigated</w:t>
      </w:r>
      <w:r w:rsidRPr="009A316A">
        <w:rPr>
          <w:sz w:val="16"/>
        </w:rPr>
        <w:t xml:space="preserve">.  The post criticizes Judge </w:t>
      </w:r>
      <w:r w:rsidRPr="00551C5B">
        <w:rPr>
          <w:rStyle w:val="StyleBoldUnderline"/>
        </w:rPr>
        <w:t>Wilkinson’s view of the</w:t>
      </w:r>
      <w:r w:rsidRPr="009A316A">
        <w:rPr>
          <w:sz w:val="16"/>
        </w:rPr>
        <w:t xml:space="preserve"> </w:t>
      </w:r>
      <w:r w:rsidRPr="00630521">
        <w:rPr>
          <w:rStyle w:val="StyleBoldUnderline"/>
          <w:highlight w:val="yellow"/>
        </w:rPr>
        <w:t>adverse incentives that Bivens liability would create</w:t>
      </w:r>
      <w:r w:rsidRPr="009A316A">
        <w:rPr>
          <w:sz w:val="16"/>
        </w:rPr>
        <w:t xml:space="preserve">.  That view </w:t>
      </w:r>
      <w:r w:rsidRPr="00630521">
        <w:rPr>
          <w:rStyle w:val="StyleBoldUnderline"/>
          <w:highlight w:val="yellow"/>
        </w:rPr>
        <w:t>is</w:t>
      </w:r>
      <w:r w:rsidRPr="009A316A">
        <w:rPr>
          <w:sz w:val="16"/>
        </w:rPr>
        <w:t xml:space="preserve">, however, </w:t>
      </w:r>
      <w:r w:rsidRPr="00630521">
        <w:rPr>
          <w:rStyle w:val="StyleBoldUnderline"/>
          <w:highlight w:val="yellow"/>
        </w:rPr>
        <w:t>supported by decades of</w:t>
      </w:r>
      <w:r w:rsidRPr="00551C5B">
        <w:rPr>
          <w:rStyle w:val="StyleBoldUnderline"/>
        </w:rPr>
        <w:t xml:space="preserve"> Supreme Court</w:t>
      </w:r>
      <w:r w:rsidRPr="009A316A">
        <w:rPr>
          <w:sz w:val="16"/>
        </w:rPr>
        <w:t xml:space="preserve"> and other </w:t>
      </w:r>
      <w:r w:rsidRPr="00630521">
        <w:rPr>
          <w:rStyle w:val="StyleBoldUnderline"/>
          <w:highlight w:val="yellow"/>
        </w:rPr>
        <w:t>precedent</w:t>
      </w:r>
      <w:r w:rsidRPr="00551C5B">
        <w:rPr>
          <w:rStyle w:val="StyleBoldUnderline"/>
        </w:rPr>
        <w:t xml:space="preserve"> (and strong national security considerations</w:t>
      </w:r>
      <w:r w:rsidRPr="009A316A">
        <w:rPr>
          <w:sz w:val="16"/>
        </w:rPr>
        <w:t xml:space="preserve">) and was joined in that particular case, as in certain others, by a liberal jurist — </w:t>
      </w:r>
      <w:r w:rsidRPr="00630521">
        <w:rPr>
          <w:rStyle w:val="StyleBoldUnderline"/>
          <w:highlight w:val="yellow"/>
        </w:rPr>
        <w:t>while the post’s view is</w:t>
      </w:r>
      <w:r w:rsidRPr="009A316A">
        <w:rPr>
          <w:sz w:val="16"/>
        </w:rPr>
        <w:t xml:space="preserve">, well, </w:t>
      </w:r>
      <w:r w:rsidRPr="00630521">
        <w:rPr>
          <w:rStyle w:val="StyleBoldUnderline"/>
          <w:highlight w:val="yellow"/>
          <w:bdr w:val="single" w:sz="4" w:space="0" w:color="auto"/>
        </w:rPr>
        <w:t xml:space="preserve">popular </w:t>
      </w:r>
      <w:r w:rsidRPr="00FD6DF4">
        <w:rPr>
          <w:rStyle w:val="StyleBoldUnderline"/>
          <w:bdr w:val="single" w:sz="4" w:space="0" w:color="auto"/>
        </w:rPr>
        <w:t>in faculty lounges and</w:t>
      </w:r>
      <w:r w:rsidRPr="00630521">
        <w:rPr>
          <w:rStyle w:val="StyleBoldUnderline"/>
          <w:highlight w:val="yellow"/>
          <w:bdr w:val="single" w:sz="4" w:space="0" w:color="auto"/>
        </w:rPr>
        <w:t xml:space="preserve"> among advocacy groups</w:t>
      </w:r>
      <w:r w:rsidRPr="009A316A">
        <w:rPr>
          <w:sz w:val="16"/>
        </w:rPr>
        <w:t xml:space="preserve"> </w:t>
      </w:r>
      <w:r w:rsidRPr="00551C5B">
        <w:rPr>
          <w:rStyle w:val="StyleBoldUnderline"/>
        </w:rPr>
        <w:t>that would relish the opportunities to seek damages against military officers</w:t>
      </w:r>
      <w:r w:rsidRPr="009A316A">
        <w:rPr>
          <w:sz w:val="16"/>
        </w:rPr>
        <w:t xml:space="preserve"> and policymakers. </w:t>
      </w:r>
    </w:p>
    <w:p w14:paraId="0E0897DB" w14:textId="77777777" w:rsidR="002E2EE6" w:rsidRPr="009A316A" w:rsidRDefault="002E2EE6" w:rsidP="002E2EE6">
      <w:pPr>
        <w:rPr>
          <w:sz w:val="16"/>
        </w:rPr>
      </w:pPr>
      <w:r w:rsidRPr="009A316A">
        <w:rPr>
          <w:sz w:val="16"/>
        </w:rPr>
        <w:t xml:space="preserve">As for </w:t>
      </w:r>
      <w:r w:rsidRPr="00551C5B">
        <w:rPr>
          <w:rStyle w:val="StyleBoldUnderline"/>
        </w:rPr>
        <w:t>the post’s proposed test</w:t>
      </w:r>
      <w:r w:rsidRPr="009A316A">
        <w:rPr>
          <w:sz w:val="16"/>
        </w:rPr>
        <w:t xml:space="preserve">, it fails to account for either the </w:t>
      </w:r>
      <w:r w:rsidRPr="00630521">
        <w:rPr>
          <w:rStyle w:val="StyleBoldUnderline"/>
          <w:highlight w:val="yellow"/>
        </w:rPr>
        <w:t>Bivens</w:t>
      </w:r>
      <w:r w:rsidRPr="009A316A">
        <w:rPr>
          <w:sz w:val="16"/>
        </w:rPr>
        <w:t xml:space="preserve"> case law addressed above or the separation of powers principles and litigation interests identified in the cases.  It </w:t>
      </w:r>
      <w:r w:rsidRPr="00630521">
        <w:rPr>
          <w:rStyle w:val="StyleBoldUnderline"/>
          <w:highlight w:val="yellow"/>
        </w:rPr>
        <w:t>would</w:t>
      </w:r>
      <w:r w:rsidRPr="00551C5B">
        <w:rPr>
          <w:rStyle w:val="StyleBoldUnderline"/>
        </w:rPr>
        <w:t xml:space="preserve"> simply </w:t>
      </w:r>
      <w:r w:rsidRPr="00630521">
        <w:rPr>
          <w:rStyle w:val="StyleBoldUnderline"/>
          <w:highlight w:val="yellow"/>
        </w:rPr>
        <w:t>require courts to determine facts</w:t>
      </w:r>
      <w:r w:rsidRPr="00551C5B">
        <w:rPr>
          <w:rStyle w:val="StyleBoldUnderline"/>
        </w:rPr>
        <w:t xml:space="preserve"> and defenses,</w:t>
      </w:r>
      <w:r w:rsidRPr="009A316A">
        <w:rPr>
          <w:sz w:val="16"/>
        </w:rPr>
        <w:t xml:space="preserve"> often </w:t>
      </w:r>
      <w:r w:rsidRPr="00551C5B">
        <w:rPr>
          <w:rStyle w:val="StyleBoldUnderline"/>
          <w:bdr w:val="single" w:sz="4" w:space="0" w:color="auto"/>
        </w:rPr>
        <w:t xml:space="preserve">in conditions of great legal uncertainty and </w:t>
      </w:r>
      <w:r w:rsidRPr="00630521">
        <w:rPr>
          <w:rStyle w:val="StyleBoldUnderline"/>
          <w:highlight w:val="yellow"/>
          <w:bdr w:val="single" w:sz="4" w:space="0" w:color="auto"/>
        </w:rPr>
        <w:t>following discovery</w:t>
      </w:r>
      <w:r w:rsidRPr="00630521">
        <w:rPr>
          <w:sz w:val="16"/>
          <w:highlight w:val="yellow"/>
        </w:rPr>
        <w:t xml:space="preserve">, </w:t>
      </w:r>
      <w:r w:rsidRPr="00630521">
        <w:rPr>
          <w:rStyle w:val="StyleBoldUnderline"/>
          <w:highlight w:val="yellow"/>
        </w:rPr>
        <w:t>which</w:t>
      </w:r>
      <w:r w:rsidRPr="00551C5B">
        <w:rPr>
          <w:rStyle w:val="StyleBoldUnderline"/>
        </w:rPr>
        <w:t xml:space="preserve"> begs the question whether Congress intended such litigation to proceed at all and</w:t>
      </w:r>
      <w:r w:rsidRPr="009A316A">
        <w:rPr>
          <w:sz w:val="16"/>
        </w:rPr>
        <w:t xml:space="preserve"> </w:t>
      </w:r>
      <w:r w:rsidRPr="00630521">
        <w:rPr>
          <w:rStyle w:val="StyleBoldUnderline"/>
          <w:highlight w:val="yellow"/>
          <w:bdr w:val="single" w:sz="4" w:space="0" w:color="auto"/>
        </w:rPr>
        <w:t>fails to account for the costs of litigating military issues</w:t>
      </w:r>
      <w:r w:rsidRPr="00630521">
        <w:rPr>
          <w:sz w:val="16"/>
          <w:highlight w:val="yellow"/>
        </w:rPr>
        <w:t xml:space="preserve"> — </w:t>
      </w:r>
      <w:r w:rsidRPr="00630521">
        <w:rPr>
          <w:rStyle w:val="StyleBoldUnderline"/>
          <w:highlight w:val="yellow"/>
        </w:rPr>
        <w:t>to the</w:t>
      </w:r>
      <w:r w:rsidRPr="00630521">
        <w:rPr>
          <w:sz w:val="16"/>
          <w:highlight w:val="yellow"/>
        </w:rPr>
        <w:t xml:space="preserve"> </w:t>
      </w:r>
      <w:r w:rsidRPr="00630521">
        <w:rPr>
          <w:rStyle w:val="StyleBoldUnderline"/>
          <w:highlight w:val="yellow"/>
          <w:bdr w:val="single" w:sz="4" w:space="0" w:color="auto"/>
        </w:rPr>
        <w:t>chain of command</w:t>
      </w:r>
      <w:r w:rsidRPr="00630521">
        <w:rPr>
          <w:sz w:val="16"/>
          <w:highlight w:val="yellow"/>
        </w:rPr>
        <w:t xml:space="preserve">, </w:t>
      </w:r>
      <w:r w:rsidRPr="00630521">
        <w:rPr>
          <w:rStyle w:val="StyleBoldUnderline"/>
          <w:highlight w:val="yellow"/>
        </w:rPr>
        <w:t>confidentiality, and</w:t>
      </w:r>
      <w:r w:rsidRPr="00630521">
        <w:rPr>
          <w:sz w:val="16"/>
          <w:highlight w:val="yellow"/>
        </w:rPr>
        <w:t xml:space="preserve"> </w:t>
      </w:r>
      <w:r w:rsidRPr="00630521">
        <w:rPr>
          <w:rStyle w:val="StyleBoldUnderline"/>
          <w:highlight w:val="yellow"/>
          <w:bdr w:val="single" w:sz="4" w:space="0" w:color="auto"/>
        </w:rPr>
        <w:t>operational effectiveness</w:t>
      </w:r>
      <w:r w:rsidRPr="009A316A">
        <w:rPr>
          <w:sz w:val="16"/>
        </w:rPr>
        <w:t xml:space="preserve">.  As noted in Stanley, </w:t>
      </w:r>
      <w:r w:rsidRPr="00630521">
        <w:rPr>
          <w:rStyle w:val="StyleBoldUnderline"/>
          <w:highlight w:val="yellow"/>
          <w:bdr w:val="single" w:sz="4" w:space="0" w:color="auto"/>
        </w:rPr>
        <w:t>those harms arise whether the officer is eventually found liable or prevails</w:t>
      </w:r>
      <w:r w:rsidRPr="009A316A">
        <w:rPr>
          <w:sz w:val="16"/>
        </w:rPr>
        <w:t xml:space="preserve">.  </w:t>
      </w:r>
      <w:r w:rsidRPr="00551C5B">
        <w:rPr>
          <w:rStyle w:val="StyleBoldUnderline"/>
        </w:rPr>
        <w:t>Those costs and the appropriate limits on the judicial role are recognized</w:t>
      </w:r>
      <w:r w:rsidRPr="009A316A">
        <w:rPr>
          <w:sz w:val="16"/>
        </w:rPr>
        <w:t xml:space="preserve">, too, </w:t>
      </w:r>
      <w:r w:rsidRPr="00551C5B">
        <w:rPr>
          <w:rStyle w:val="StyleBoldUnderline"/>
        </w:rPr>
        <w:t>in the separation of powers principles that run throughout national security cases</w:t>
      </w:r>
      <w:r w:rsidRPr="009A316A">
        <w:rPr>
          <w:sz w:val="16"/>
        </w:rPr>
        <w:t xml:space="preserve"> – principles that jurists, even jurists sympathetic to the post’s perspective, should and will weigh as they resolve cases brought against military officials and policymakers.</w:t>
      </w:r>
    </w:p>
    <w:p w14:paraId="7AB65936" w14:textId="77777777" w:rsidR="002E2EE6" w:rsidRDefault="002E2EE6" w:rsidP="002E2EE6"/>
    <w:p w14:paraId="408976B6" w14:textId="77777777" w:rsidR="002E2EE6" w:rsidRPr="00EE786E" w:rsidRDefault="002E2EE6" w:rsidP="002E2EE6"/>
    <w:p w14:paraId="749BF4F6" w14:textId="77777777" w:rsidR="002E2EE6" w:rsidRDefault="002E2EE6" w:rsidP="002E2EE6">
      <w:pPr>
        <w:pStyle w:val="Heading3"/>
      </w:pPr>
      <w:r>
        <w:t>Immanence</w:t>
      </w:r>
    </w:p>
    <w:p w14:paraId="1E118132" w14:textId="77777777" w:rsidR="002E2EE6" w:rsidRDefault="002E2EE6" w:rsidP="002E2EE6"/>
    <w:p w14:paraId="20963082" w14:textId="77777777" w:rsidR="002E2EE6" w:rsidRPr="00FD6DF4" w:rsidRDefault="002E2EE6" w:rsidP="002E2EE6">
      <w:pPr>
        <w:pStyle w:val="Heading4"/>
      </w:pPr>
      <w:r w:rsidRPr="00FD6DF4">
        <w:t xml:space="preserve">Plan collapses drones --- McKelvey says doesn’t meet standard of immanance bc we plan the ops over a period of montsh </w:t>
      </w:r>
    </w:p>
    <w:p w14:paraId="3CCFC0CC" w14:textId="77777777" w:rsidR="002E2EE6" w:rsidRDefault="002E2EE6" w:rsidP="002E2EE6"/>
    <w:p w14:paraId="09241639" w14:textId="77777777" w:rsidR="002E2EE6" w:rsidRDefault="002E2EE6" w:rsidP="002E2EE6">
      <w:pPr>
        <w:pStyle w:val="Heading4"/>
      </w:pPr>
      <w:r>
        <w:t xml:space="preserve">Expansive interpretation of imminence is key to win the entire war on terror---prevents </w:t>
      </w:r>
      <w:r w:rsidRPr="00937B5B">
        <w:rPr>
          <w:u w:val="single"/>
        </w:rPr>
        <w:t>bio</w:t>
      </w:r>
      <w:r>
        <w:t xml:space="preserve"> and </w:t>
      </w:r>
      <w:r w:rsidRPr="00937B5B">
        <w:rPr>
          <w:u w:val="single"/>
        </w:rPr>
        <w:t>nuclear</w:t>
      </w:r>
      <w:r>
        <w:t xml:space="preserve"> terrorism </w:t>
      </w:r>
    </w:p>
    <w:p w14:paraId="48754074" w14:textId="77777777" w:rsidR="002E2EE6" w:rsidRPr="007138E0" w:rsidRDefault="002E2EE6" w:rsidP="002E2EE6">
      <w:r>
        <w:t xml:space="preserve">John </w:t>
      </w:r>
      <w:r w:rsidRPr="007138E0">
        <w:rPr>
          <w:rStyle w:val="StyleStyleBold12pt"/>
        </w:rPr>
        <w:t>Yoo 12</w:t>
      </w:r>
      <w:r>
        <w:t>, Professor of Law, University of California at Berkeley, School of Law; Visiting Scholar, American Enterprise Institute, 2011/12, “Assassination or Targeted Killings After 9/11,” New York Law School Law Review, http://www.nylslawreview.com/wordpress/wp-content/uploads/2011/08/Yoo-56-1.pdf</w:t>
      </w:r>
    </w:p>
    <w:p w14:paraId="55368160" w14:textId="77777777" w:rsidR="002E2EE6" w:rsidRDefault="002E2EE6" w:rsidP="002E2EE6">
      <w:r>
        <w:t xml:space="preserve">Imminence is not a purely temporal concept. The concept traces its origins to the 1837 Caroline affair, in which British forces pursued Canadian insurgents into American territory, destroyed a vessel, and killed dozens of U.S. citizens.74 After that incident, the United States and Great Britain agreed in 1841 that a preemptive attack was justified if the “necessity of self-defense [was] instant, overwhelming, leaving no choice of means, and no moment for deliberation.”75 </w:t>
      </w:r>
      <w:r w:rsidRPr="00AC5CC2">
        <w:rPr>
          <w:rStyle w:val="TitleChar"/>
        </w:rPr>
        <w:t>Imminence classically depended on timing</w:t>
      </w:r>
      <w:r>
        <w:t xml:space="preserve">. </w:t>
      </w:r>
      <w:r w:rsidRPr="00AC5CC2">
        <w:rPr>
          <w:rStyle w:val="TitleChar"/>
        </w:rPr>
        <w:t>Only when an attack is soon to occur, and thus certain</w:t>
      </w:r>
      <w:r>
        <w:t xml:space="preserve">, </w:t>
      </w:r>
      <w:r w:rsidRPr="00AC5CC2">
        <w:rPr>
          <w:rStyle w:val="TitleChar"/>
        </w:rPr>
        <w:t>can a nation use force in preemptive self-defense</w:t>
      </w:r>
      <w:r>
        <w:t xml:space="preserve">. </w:t>
      </w:r>
      <w:r w:rsidRPr="00AC5CC2">
        <w:rPr>
          <w:rStyle w:val="TitleChar"/>
        </w:rPr>
        <w:t>What about the magnitude of harm posed by a threatened attack?</w:t>
      </w:r>
      <w:r>
        <w:t xml:space="preserve"> </w:t>
      </w:r>
      <w:r w:rsidRPr="00CC7E32">
        <w:rPr>
          <w:rStyle w:val="TitleChar"/>
        </w:rPr>
        <w:t xml:space="preserve">According to conventional doctrine, </w:t>
      </w:r>
      <w:r w:rsidRPr="001C1F0F">
        <w:rPr>
          <w:rStyle w:val="TitleChar"/>
          <w:highlight w:val="yellow"/>
        </w:rPr>
        <w:t>a nation must wait until</w:t>
      </w:r>
      <w:r w:rsidRPr="00AC5CC2">
        <w:rPr>
          <w:rStyle w:val="TitleChar"/>
        </w:rPr>
        <w:t xml:space="preserve"> an </w:t>
      </w:r>
      <w:r w:rsidRPr="001C1F0F">
        <w:rPr>
          <w:rStyle w:val="TitleChar"/>
          <w:highlight w:val="yellow"/>
        </w:rPr>
        <w:t>attack is imminent before using force</w:t>
      </w:r>
      <w:r w:rsidRPr="001C1F0F">
        <w:rPr>
          <w:highlight w:val="yellow"/>
        </w:rPr>
        <w:t xml:space="preserve">, </w:t>
      </w:r>
      <w:r w:rsidRPr="00CC7E32">
        <w:rPr>
          <w:rStyle w:val="TitleChar"/>
          <w:highlight w:val="yellow"/>
        </w:rPr>
        <w:t xml:space="preserve">whether the attack </w:t>
      </w:r>
      <w:r w:rsidRPr="001C1F0F">
        <w:rPr>
          <w:rStyle w:val="TitleChar"/>
          <w:highlight w:val="yellow"/>
        </w:rPr>
        <w:t>is</w:t>
      </w:r>
      <w:r w:rsidRPr="00AC5CC2">
        <w:rPr>
          <w:rStyle w:val="TitleChar"/>
        </w:rPr>
        <w:t xml:space="preserve"> launched </w:t>
      </w:r>
      <w:r w:rsidRPr="001C1F0F">
        <w:rPr>
          <w:rStyle w:val="TitleChar"/>
          <w:highlight w:val="yellow"/>
        </w:rPr>
        <w:t>by a small band</w:t>
      </w:r>
      <w:r w:rsidRPr="00AC5CC2">
        <w:rPr>
          <w:rStyle w:val="TitleChar"/>
        </w:rPr>
        <w:t xml:space="preserve"> of cross-border rebels</w:t>
      </w:r>
      <w:r>
        <w:t xml:space="preserve">, as in the Caroline affair, </w:t>
      </w:r>
      <w:r w:rsidRPr="001C1F0F">
        <w:rPr>
          <w:rStyle w:val="TitleChar"/>
          <w:highlight w:val="yellow"/>
        </w:rPr>
        <w:t>or</w:t>
      </w:r>
      <w:r w:rsidRPr="00AC5CC2">
        <w:rPr>
          <w:rStyle w:val="TitleChar"/>
        </w:rPr>
        <w:t xml:space="preserve"> by </w:t>
      </w:r>
      <w:r w:rsidRPr="001C1F0F">
        <w:rPr>
          <w:rStyle w:val="TitleChar"/>
          <w:highlight w:val="yellow"/>
        </w:rPr>
        <w:t>a terrorist</w:t>
      </w:r>
      <w:r w:rsidRPr="00AC5CC2">
        <w:rPr>
          <w:rStyle w:val="TitleChar"/>
        </w:rPr>
        <w:t xml:space="preserve"> organization </w:t>
      </w:r>
      <w:r w:rsidRPr="001C1F0F">
        <w:rPr>
          <w:rStyle w:val="TitleChar"/>
          <w:highlight w:val="yellow"/>
          <w:bdr w:val="single" w:sz="4" w:space="0" w:color="auto"/>
        </w:rPr>
        <w:t>armed with bio</w:t>
      </w:r>
      <w:r w:rsidRPr="00AC5CC2">
        <w:rPr>
          <w:rStyle w:val="TitleChar"/>
          <w:bdr w:val="single" w:sz="4" w:space="0" w:color="auto"/>
        </w:rPr>
        <w:t>logical</w:t>
      </w:r>
      <w:r>
        <w:t xml:space="preserve"> or chemical </w:t>
      </w:r>
      <w:r w:rsidRPr="001C1F0F">
        <w:rPr>
          <w:rStyle w:val="TitleChar"/>
          <w:highlight w:val="yellow"/>
          <w:bdr w:val="single" w:sz="4" w:space="0" w:color="auto"/>
        </w:rPr>
        <w:t>weapons</w:t>
      </w:r>
      <w:r w:rsidRPr="001C1F0F">
        <w:rPr>
          <w:highlight w:val="yellow"/>
        </w:rPr>
        <w:t xml:space="preserve">. </w:t>
      </w:r>
      <w:r w:rsidRPr="001C1F0F">
        <w:rPr>
          <w:rStyle w:val="TitleChar"/>
          <w:highlight w:val="yellow"/>
        </w:rPr>
        <w:t>Terrorist</w:t>
      </w:r>
      <w:r w:rsidRPr="00AC5CC2">
        <w:rPr>
          <w:rStyle w:val="TitleChar"/>
        </w:rPr>
        <w:t xml:space="preserve"> group</w:t>
      </w:r>
      <w:r w:rsidRPr="001C1F0F">
        <w:rPr>
          <w:rStyle w:val="TitleChar"/>
          <w:highlight w:val="yellow"/>
        </w:rPr>
        <w:t>s today can launch a sudden attack with</w:t>
      </w:r>
      <w:r w:rsidRPr="001C1F0F">
        <w:rPr>
          <w:highlight w:val="yellow"/>
        </w:rPr>
        <w:t xml:space="preserve"> </w:t>
      </w:r>
      <w:r w:rsidRPr="00CC7E32">
        <w:rPr>
          <w:rStyle w:val="TitleChar"/>
          <w:bdr w:val="single" w:sz="4" w:space="0" w:color="auto"/>
        </w:rPr>
        <w:t xml:space="preserve">weapons of </w:t>
      </w:r>
      <w:r w:rsidRPr="001C1F0F">
        <w:rPr>
          <w:rStyle w:val="TitleChar"/>
          <w:highlight w:val="yellow"/>
          <w:bdr w:val="single" w:sz="4" w:space="0" w:color="auto"/>
        </w:rPr>
        <w:t>devastating magnitude</w:t>
      </w:r>
      <w:r>
        <w:t xml:space="preserve">. </w:t>
      </w:r>
      <w:r w:rsidRPr="00AC5CC2">
        <w:rPr>
          <w:rStyle w:val="TitleChar"/>
        </w:rPr>
        <w:t xml:space="preserve">To save lives, </w:t>
      </w:r>
      <w:r w:rsidRPr="001C1F0F">
        <w:rPr>
          <w:rStyle w:val="TitleChar"/>
          <w:highlight w:val="yellow"/>
        </w:rPr>
        <w:t>it is</w:t>
      </w:r>
      <w:r w:rsidRPr="00AC5CC2">
        <w:rPr>
          <w:rStyle w:val="TitleChar"/>
        </w:rPr>
        <w:t xml:space="preserve"> now </w:t>
      </w:r>
      <w:r w:rsidRPr="001C1F0F">
        <w:rPr>
          <w:rStyle w:val="TitleChar"/>
          <w:highlight w:val="yellow"/>
        </w:rPr>
        <w:t>necessary to use force</w:t>
      </w:r>
      <w:r w:rsidRPr="001C1F0F">
        <w:rPr>
          <w:highlight w:val="yellow"/>
        </w:rPr>
        <w:t xml:space="preserve"> </w:t>
      </w:r>
      <w:r w:rsidRPr="001C1F0F">
        <w:rPr>
          <w:rStyle w:val="TitleChar"/>
          <w:highlight w:val="yellow"/>
          <w:bdr w:val="single" w:sz="4" w:space="0" w:color="auto"/>
        </w:rPr>
        <w:t>earlier</w:t>
      </w:r>
      <w:r w:rsidRPr="00AC5CC2">
        <w:rPr>
          <w:rStyle w:val="TitleChar"/>
          <w:bdr w:val="single" w:sz="4" w:space="0" w:color="auto"/>
        </w:rPr>
        <w:t xml:space="preserve"> and more selectively</w:t>
      </w:r>
      <w:r>
        <w:t>.</w:t>
      </w:r>
    </w:p>
    <w:p w14:paraId="270E148C" w14:textId="77777777" w:rsidR="002E2EE6" w:rsidRDefault="002E2EE6" w:rsidP="002E2EE6">
      <w:r w:rsidRPr="00AC5CC2">
        <w:rPr>
          <w:rStyle w:val="TitleChar"/>
        </w:rPr>
        <w:t>Imminence</w:t>
      </w:r>
      <w:r>
        <w:t xml:space="preserve"> as a concept </w:t>
      </w:r>
      <w:r w:rsidRPr="00AC5CC2">
        <w:rPr>
          <w:rStyle w:val="TitleChar"/>
        </w:rPr>
        <w:t>also fails to deal with covert activity</w:t>
      </w:r>
      <w:r>
        <w:t xml:space="preserve">. </w:t>
      </w:r>
      <w:r w:rsidRPr="00AC5CC2">
        <w:rPr>
          <w:rStyle w:val="TitleChar"/>
        </w:rPr>
        <w:t>Terrorists deliberately disguise themselves as civilians.</w:t>
      </w:r>
      <w:r>
        <w:t xml:space="preserve"> Their organizations have no territory or populations to defend, and they attack by surprise. </w:t>
      </w:r>
      <w:r w:rsidRPr="00AC5CC2">
        <w:rPr>
          <w:rStyle w:val="TitleChar"/>
        </w:rPr>
        <w:t>This makes it virtually impossible to use force in self-defense once an attack is “imminent</w:t>
      </w:r>
      <w:r>
        <w:t xml:space="preserve">.” There is no target to attack in the form of the army of a nation-state. </w:t>
      </w:r>
      <w:r w:rsidRPr="001C1F0F">
        <w:rPr>
          <w:rStyle w:val="TitleChar"/>
          <w:highlight w:val="yellow"/>
        </w:rPr>
        <w:t>The best defense will be</w:t>
      </w:r>
      <w:r w:rsidRPr="00AC5CC2">
        <w:rPr>
          <w:rStyle w:val="TitleChar"/>
        </w:rPr>
        <w:t xml:space="preserve"> available only during a small window of opportunity</w:t>
      </w:r>
      <w:r>
        <w:t xml:space="preserve"> when terrorist leaders become visible to the military or intelligence agencies. </w:t>
      </w:r>
      <w:r w:rsidRPr="00AC5CC2">
        <w:rPr>
          <w:rStyle w:val="TitleChar"/>
        </w:rPr>
        <w:t>This can occur</w:t>
      </w:r>
      <w:r>
        <w:t xml:space="preserve">, as in the case of bin Laden, </w:t>
      </w:r>
      <w:r w:rsidRPr="001C1F0F">
        <w:rPr>
          <w:rStyle w:val="TitleChar"/>
          <w:highlight w:val="yellow"/>
          <w:bdr w:val="single" w:sz="4" w:space="0" w:color="auto"/>
        </w:rPr>
        <w:t>well before</w:t>
      </w:r>
      <w:r w:rsidRPr="00AC5CC2">
        <w:rPr>
          <w:rStyle w:val="TitleChar"/>
          <w:bdr w:val="single" w:sz="4" w:space="0" w:color="auto"/>
        </w:rPr>
        <w:t xml:space="preserve"> a major terrorist </w:t>
      </w:r>
      <w:r w:rsidRPr="001C1F0F">
        <w:rPr>
          <w:rStyle w:val="TitleChar"/>
          <w:highlight w:val="yellow"/>
          <w:bdr w:val="single" w:sz="4" w:space="0" w:color="auto"/>
        </w:rPr>
        <w:t>attack</w:t>
      </w:r>
      <w:r w:rsidRPr="00AC5CC2">
        <w:rPr>
          <w:rStyle w:val="TitleChar"/>
          <w:bdr w:val="single" w:sz="4" w:space="0" w:color="auto"/>
        </w:rPr>
        <w:t xml:space="preserve"> occurs</w:t>
      </w:r>
      <w:r>
        <w:t xml:space="preserve">. </w:t>
      </w:r>
      <w:r w:rsidRPr="00CC7E32">
        <w:rPr>
          <w:rStyle w:val="TitleChar"/>
          <w:highlight w:val="yellow"/>
        </w:rPr>
        <w:t>Imminence doctrine does not address cases in which an attack is likely</w:t>
      </w:r>
      <w:r w:rsidRPr="00AC5CC2">
        <w:rPr>
          <w:rStyle w:val="TitleChar"/>
        </w:rPr>
        <w:t xml:space="preserve"> to happen</w:t>
      </w:r>
      <w:r>
        <w:t xml:space="preserve">, </w:t>
      </w:r>
      <w:r w:rsidRPr="001C1F0F">
        <w:rPr>
          <w:rStyle w:val="TitleChar"/>
          <w:highlight w:val="yellow"/>
          <w:bdr w:val="single" w:sz="4" w:space="0" w:color="auto"/>
        </w:rPr>
        <w:t>but its timing is unpredictable</w:t>
      </w:r>
      <w:r>
        <w:t xml:space="preserve">. </w:t>
      </w:r>
      <w:r w:rsidRPr="00CC7E32">
        <w:rPr>
          <w:rStyle w:val="TitleChar"/>
          <w:highlight w:val="yellow"/>
        </w:rPr>
        <w:t>Rules</w:t>
      </w:r>
      <w:r w:rsidRPr="00AC5CC2">
        <w:rPr>
          <w:rStyle w:val="TitleChar"/>
        </w:rPr>
        <w:t xml:space="preserve"> of self</w:t>
      </w:r>
      <w:r>
        <w:rPr>
          <w:rStyle w:val="TitleChar"/>
        </w:rPr>
        <w:t xml:space="preserve"> </w:t>
      </w:r>
      <w:r w:rsidRPr="00AC5CC2">
        <w:rPr>
          <w:rStyle w:val="TitleChar"/>
        </w:rPr>
        <w:t>defense</w:t>
      </w:r>
      <w:r>
        <w:t xml:space="preserve"> </w:t>
      </w:r>
      <w:r w:rsidRPr="00CC7E32">
        <w:rPr>
          <w:rStyle w:val="TitleChar"/>
          <w:highlight w:val="yellow"/>
          <w:bdr w:val="single" w:sz="4" w:space="0" w:color="auto"/>
        </w:rPr>
        <w:t>need to adapt to the current</w:t>
      </w:r>
      <w:r w:rsidRPr="00AC5CC2">
        <w:rPr>
          <w:rStyle w:val="TitleChar"/>
          <w:bdr w:val="single" w:sz="4" w:space="0" w:color="auto"/>
        </w:rPr>
        <w:t xml:space="preserve"> terrorist </w:t>
      </w:r>
      <w:r w:rsidRPr="00CC7E32">
        <w:rPr>
          <w:rStyle w:val="TitleChar"/>
          <w:highlight w:val="yellow"/>
          <w:bdr w:val="single" w:sz="4" w:space="0" w:color="auto"/>
        </w:rPr>
        <w:t>threat</w:t>
      </w:r>
      <w:r>
        <w:t>.</w:t>
      </w:r>
    </w:p>
    <w:p w14:paraId="6236FC13" w14:textId="77777777" w:rsidR="002E2EE6" w:rsidRDefault="002E2EE6" w:rsidP="002E2EE6">
      <w:r>
        <w:t>In addition to imminence, the United States needs to account for the degree of expected harm, a function of the probability of attack times, the estimated casualties, and damage. There is ample justification for factoring this in, just as it ought to be a factor in ordinary acts of self-defense, as when one is attacked with a gun, as opposed to a set of fists. At the time of the Caroline decision in the early nineteenth century, the main weapons of war were single-shot weapons and artillery, cavalry, and infantry. There was an inherent technological limit on the destructiveness of armed conflict.</w:t>
      </w:r>
    </w:p>
    <w:p w14:paraId="72714E19" w14:textId="77777777" w:rsidR="002E2EE6" w:rsidRDefault="002E2EE6" w:rsidP="002E2EE6">
      <w:r w:rsidRPr="00AC5CC2">
        <w:rPr>
          <w:rStyle w:val="TitleChar"/>
        </w:rPr>
        <w:t>The speed and severity possible today mean</w:t>
      </w:r>
      <w:r>
        <w:t xml:space="preserve"> that </w:t>
      </w:r>
      <w:r w:rsidRPr="001C1F0F">
        <w:rPr>
          <w:rStyle w:val="TitleChar"/>
          <w:highlight w:val="yellow"/>
        </w:rPr>
        <w:t xml:space="preserve">the right to preempt today should be greater </w:t>
      </w:r>
      <w:r w:rsidRPr="00CC7E32">
        <w:rPr>
          <w:rStyle w:val="TitleChar"/>
        </w:rPr>
        <w:t>than</w:t>
      </w:r>
      <w:r w:rsidRPr="00AC5CC2">
        <w:rPr>
          <w:rStyle w:val="TitleChar"/>
        </w:rPr>
        <w:t xml:space="preserve"> in </w:t>
      </w:r>
      <w:r w:rsidRPr="00CC7E32">
        <w:rPr>
          <w:rStyle w:val="TitleChar"/>
        </w:rPr>
        <w:t>the past</w:t>
      </w:r>
      <w:r>
        <w:t xml:space="preserve">. </w:t>
      </w:r>
      <w:r w:rsidRPr="001C1F0F">
        <w:rPr>
          <w:rStyle w:val="TitleChar"/>
          <w:highlight w:val="yellow"/>
          <w:bdr w:val="single" w:sz="4" w:space="0" w:color="auto"/>
        </w:rPr>
        <w:t>W</w:t>
      </w:r>
      <w:r w:rsidRPr="001C1F0F">
        <w:rPr>
          <w:rStyle w:val="TitleChar"/>
        </w:rPr>
        <w:t xml:space="preserve">eapons of </w:t>
      </w:r>
      <w:r w:rsidRPr="001C1F0F">
        <w:rPr>
          <w:rStyle w:val="TitleChar"/>
          <w:highlight w:val="yellow"/>
          <w:bdr w:val="single" w:sz="4" w:space="0" w:color="auto"/>
        </w:rPr>
        <w:t>m</w:t>
      </w:r>
      <w:r w:rsidRPr="001C1F0F">
        <w:rPr>
          <w:rStyle w:val="TitleChar"/>
        </w:rPr>
        <w:t xml:space="preserve">ass </w:t>
      </w:r>
      <w:r w:rsidRPr="001C1F0F">
        <w:rPr>
          <w:rStyle w:val="TitleChar"/>
          <w:highlight w:val="yellow"/>
          <w:bdr w:val="single" w:sz="4" w:space="0" w:color="auto"/>
        </w:rPr>
        <w:t>d</w:t>
      </w:r>
      <w:r w:rsidRPr="001C1F0F">
        <w:rPr>
          <w:rStyle w:val="TitleChar"/>
        </w:rPr>
        <w:t>estruction</w:t>
      </w:r>
      <w:r>
        <w:t xml:space="preserve"> </w:t>
      </w:r>
      <w:r w:rsidRPr="00AC5CC2">
        <w:rPr>
          <w:rStyle w:val="TitleChar"/>
        </w:rPr>
        <w:t xml:space="preserve">have </w:t>
      </w:r>
      <w:r w:rsidRPr="001C1F0F">
        <w:rPr>
          <w:rStyle w:val="TitleChar"/>
          <w:highlight w:val="yellow"/>
        </w:rPr>
        <w:t>increased</w:t>
      </w:r>
      <w:r w:rsidRPr="00AC5CC2">
        <w:rPr>
          <w:rStyle w:val="TitleChar"/>
        </w:rPr>
        <w:t xml:space="preserve"> the </w:t>
      </w:r>
      <w:r w:rsidRPr="001C1F0F">
        <w:rPr>
          <w:rStyle w:val="TitleChar"/>
          <w:highlight w:val="yellow"/>
        </w:rPr>
        <w:t>potential harm</w:t>
      </w:r>
      <w:r w:rsidRPr="00AC5CC2">
        <w:rPr>
          <w:rStyle w:val="TitleChar"/>
        </w:rPr>
        <w:t xml:space="preserve"> caused by a single terrorist attack</w:t>
      </w:r>
      <w:r>
        <w:t xml:space="preserve"> from hundreds or thousands of innocent lives </w:t>
      </w:r>
      <w:r w:rsidRPr="001C1F0F">
        <w:rPr>
          <w:rStyle w:val="TitleChar"/>
          <w:highlight w:val="yellow"/>
        </w:rPr>
        <w:t>to</w:t>
      </w:r>
      <w:r>
        <w:t xml:space="preserve"> </w:t>
      </w:r>
      <w:r w:rsidRPr="00AC5CC2">
        <w:rPr>
          <w:rStyle w:val="TitleChar"/>
          <w:bdr w:val="single" w:sz="4" w:space="0" w:color="auto"/>
        </w:rPr>
        <w:t xml:space="preserve">hundreds of thousands, or even </w:t>
      </w:r>
      <w:r w:rsidRPr="001C1F0F">
        <w:rPr>
          <w:rStyle w:val="TitleChar"/>
          <w:highlight w:val="yellow"/>
          <w:bdr w:val="single" w:sz="4" w:space="0" w:color="auto"/>
        </w:rPr>
        <w:t>millions</w:t>
      </w:r>
      <w:r>
        <w:t xml:space="preserve">. This is </w:t>
      </w:r>
      <w:r w:rsidRPr="00CC7E32">
        <w:rPr>
          <w:rStyle w:val="TitleChar"/>
        </w:rPr>
        <w:t>not even counting</w:t>
      </w:r>
      <w:r w:rsidRPr="00AC5CC2">
        <w:rPr>
          <w:rStyle w:val="TitleChar"/>
        </w:rPr>
        <w:t xml:space="preserve"> the profound</w:t>
      </w:r>
      <w:r>
        <w:t xml:space="preserve">, </w:t>
      </w:r>
      <w:r w:rsidRPr="00CC7E32">
        <w:rPr>
          <w:rStyle w:val="TitleChar"/>
        </w:rPr>
        <w:t>long-term destruction</w:t>
      </w:r>
      <w:r w:rsidRPr="00AC5CC2">
        <w:rPr>
          <w:rStyle w:val="TitleChar"/>
        </w:rPr>
        <w:t xml:space="preserve"> of cities or</w:t>
      </w:r>
      <w:r>
        <w:t xml:space="preserve"> </w:t>
      </w:r>
      <w:r w:rsidRPr="00AC5CC2">
        <w:rPr>
          <w:rStyle w:val="TitleChar"/>
          <w:bdr w:val="single" w:sz="4" w:space="0" w:color="auto"/>
        </w:rPr>
        <w:t xml:space="preserve">contamination </w:t>
      </w:r>
      <w:r w:rsidRPr="00CC7E32">
        <w:rPr>
          <w:rStyle w:val="TitleChar"/>
          <w:bdr w:val="single" w:sz="4" w:space="0" w:color="auto"/>
        </w:rPr>
        <w:t>of the environment</w:t>
      </w:r>
      <w:r>
        <w:t xml:space="preserve"> </w:t>
      </w:r>
      <w:r w:rsidRPr="00AC5CC2">
        <w:rPr>
          <w:rStyle w:val="TitleChar"/>
        </w:rPr>
        <w:t>and the resulting long-term death or disease</w:t>
      </w:r>
      <w:r>
        <w:t xml:space="preserve"> for large segments of the civilian population. </w:t>
      </w:r>
      <w:r w:rsidRPr="00AC5CC2">
        <w:rPr>
          <w:rStyle w:val="TitleChar"/>
        </w:rPr>
        <w:t>WMDs can today be delivered with ease</w:t>
      </w:r>
      <w:r>
        <w:t>—</w:t>
      </w:r>
      <w:r w:rsidRPr="001C1F0F">
        <w:rPr>
          <w:rStyle w:val="TitleChar"/>
          <w:highlight w:val="yellow"/>
        </w:rPr>
        <w:t>a</w:t>
      </w:r>
      <w:r w:rsidRPr="00AC5CC2">
        <w:rPr>
          <w:rStyle w:val="TitleChar"/>
        </w:rPr>
        <w:t xml:space="preserve"> suicide </w:t>
      </w:r>
      <w:r w:rsidRPr="001C1F0F">
        <w:rPr>
          <w:rStyle w:val="TitleChar"/>
          <w:highlight w:val="yellow"/>
        </w:rPr>
        <w:t>bomber could detonate a “dirty bomb</w:t>
      </w:r>
      <w:r>
        <w:t xml:space="preserve">” using a truck </w:t>
      </w:r>
      <w:r w:rsidRPr="001C1F0F">
        <w:rPr>
          <w:rStyle w:val="TitleChar"/>
          <w:highlight w:val="yellow"/>
        </w:rPr>
        <w:t>or spread a bio</w:t>
      </w:r>
      <w:r w:rsidRPr="00AC5CC2">
        <w:rPr>
          <w:rStyle w:val="TitleChar"/>
        </w:rPr>
        <w:t xml:space="preserve">logical </w:t>
      </w:r>
      <w:r w:rsidRPr="001C1F0F">
        <w:rPr>
          <w:rStyle w:val="TitleChar"/>
          <w:highlight w:val="yellow"/>
        </w:rPr>
        <w:t>agent</w:t>
      </w:r>
      <w:r>
        <w:t xml:space="preserve"> with a small airplane. These threats are difficult to detect, as </w:t>
      </w:r>
      <w:r w:rsidRPr="001C1F0F">
        <w:rPr>
          <w:rStyle w:val="TitleChar"/>
          <w:highlight w:val="yellow"/>
        </w:rPr>
        <w:t>no broad mobilization</w:t>
      </w:r>
      <w:r w:rsidRPr="00AC5CC2">
        <w:rPr>
          <w:rStyle w:val="TitleChar"/>
        </w:rPr>
        <w:t xml:space="preserve"> and deployment of regular armed forces </w:t>
      </w:r>
      <w:r w:rsidRPr="001C1F0F">
        <w:rPr>
          <w:rStyle w:val="TitleChar"/>
          <w:highlight w:val="yellow"/>
        </w:rPr>
        <w:t>will be visible</w:t>
      </w:r>
      <w:r w:rsidRPr="001C1F0F">
        <w:rPr>
          <w:highlight w:val="yellow"/>
        </w:rPr>
        <w:t xml:space="preserve">. </w:t>
      </w:r>
      <w:r w:rsidRPr="001C1F0F">
        <w:rPr>
          <w:rStyle w:val="TitleChar"/>
          <w:highlight w:val="yellow"/>
          <w:bdr w:val="single" w:sz="4" w:space="0" w:color="auto"/>
        </w:rPr>
        <w:t>Probability, magnitude, and timing</w:t>
      </w:r>
      <w:r w:rsidRPr="00AC5CC2">
        <w:rPr>
          <w:rStyle w:val="TitleChar"/>
          <w:bdr w:val="single" w:sz="4" w:space="0" w:color="auto"/>
        </w:rPr>
        <w:t xml:space="preserve"> are relevant factors</w:t>
      </w:r>
      <w:r>
        <w:t xml:space="preserve"> </w:t>
      </w:r>
      <w:r w:rsidRPr="00AC5CC2">
        <w:rPr>
          <w:rStyle w:val="TitleChar"/>
        </w:rPr>
        <w:t xml:space="preserve">that </w:t>
      </w:r>
      <w:r w:rsidRPr="001C1F0F">
        <w:rPr>
          <w:rStyle w:val="TitleChar"/>
          <w:highlight w:val="yellow"/>
        </w:rPr>
        <w:t>must be considered</w:t>
      </w:r>
      <w:r w:rsidRPr="00AC5CC2">
        <w:rPr>
          <w:rStyle w:val="TitleChar"/>
        </w:rPr>
        <w:t xml:space="preserve"> in determining when to use force against the enemy</w:t>
      </w:r>
      <w:r>
        <w:t>.</w:t>
      </w:r>
    </w:p>
    <w:p w14:paraId="7FCE162E" w14:textId="77777777" w:rsidR="002E2EE6" w:rsidRDefault="002E2EE6" w:rsidP="002E2EE6"/>
    <w:p w14:paraId="2035E1B7" w14:textId="77777777" w:rsidR="002E2EE6" w:rsidRDefault="002E2EE6" w:rsidP="002E2EE6">
      <w:pPr>
        <w:pStyle w:val="Heading3"/>
      </w:pPr>
      <w:r>
        <w:t>Geography</w:t>
      </w:r>
    </w:p>
    <w:p w14:paraId="4E20FED3" w14:textId="77777777" w:rsidR="002E2EE6" w:rsidRDefault="002E2EE6" w:rsidP="002E2EE6"/>
    <w:p w14:paraId="62DCBA38" w14:textId="77777777" w:rsidR="002E2EE6" w:rsidRPr="00F808D2" w:rsidRDefault="002E2EE6" w:rsidP="002E2EE6">
      <w:pPr>
        <w:pStyle w:val="Heading4"/>
      </w:pPr>
      <w:r>
        <w:t xml:space="preserve">Judicial review would result in limiting AUMF drone strikes to declared zones of armed conflict---that functionally </w:t>
      </w:r>
      <w:r>
        <w:rPr>
          <w:u w:val="single"/>
        </w:rPr>
        <w:t>bans</w:t>
      </w:r>
      <w:r>
        <w:t xml:space="preserve"> drones </w:t>
      </w:r>
    </w:p>
    <w:p w14:paraId="48E0E0D1" w14:textId="77777777" w:rsidR="002E2EE6" w:rsidRDefault="002E2EE6" w:rsidP="002E2EE6">
      <w:r>
        <w:t xml:space="preserve">Milena </w:t>
      </w:r>
      <w:r w:rsidRPr="00F10D9F">
        <w:rPr>
          <w:rStyle w:val="StyleStyleBold12pt"/>
        </w:rPr>
        <w:t>Sterio 12</w:t>
      </w:r>
      <w:r>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14:paraId="761D9008" w14:textId="77777777" w:rsidR="002E2EE6" w:rsidRPr="00F808D2" w:rsidRDefault="002E2EE6" w:rsidP="002E2EE6">
      <w:pPr>
        <w:rPr>
          <w:sz w:val="16"/>
        </w:rPr>
      </w:pPr>
      <w:r w:rsidRPr="00F808D2">
        <w:rPr>
          <w:sz w:val="16"/>
        </w:rPr>
        <w:t xml:space="preserve">After the terrorist attacks of 9/11, President George W. </w:t>
      </w:r>
      <w:r w:rsidRPr="00F10D9F">
        <w:rPr>
          <w:rStyle w:val="TitleChar"/>
        </w:rPr>
        <w:t>Bush</w:t>
      </w:r>
      <w:r w:rsidRPr="00F808D2">
        <w:rPr>
          <w:sz w:val="16"/>
        </w:rPr>
        <w:t xml:space="preserve">, in his capacity as Commander-in-Chief, </w:t>
      </w:r>
      <w:r w:rsidRPr="00F10D9F">
        <w:rPr>
          <w:rStyle w:val="TitleChar"/>
        </w:rPr>
        <w:t>authorized</w:t>
      </w:r>
      <w:r w:rsidRPr="00F808D2">
        <w:rPr>
          <w:sz w:val="16"/>
        </w:rPr>
        <w:t xml:space="preserve"> the </w:t>
      </w:r>
      <w:r w:rsidRPr="00F10D9F">
        <w:rPr>
          <w:rStyle w:val="TitleChar"/>
        </w:rPr>
        <w:t>use of drones against leaders of al-Qaeda forces, pursuant to</w:t>
      </w:r>
      <w:r w:rsidRPr="00F808D2">
        <w:rPr>
          <w:sz w:val="16"/>
        </w:rPr>
        <w:t xml:space="preserve"> Congress' Authorization for Use of Military Force (</w:t>
      </w:r>
      <w:r w:rsidRPr="00F10D9F">
        <w:rPr>
          <w:rStyle w:val="TitleChar"/>
        </w:rPr>
        <w:t>AUMF</w:t>
      </w:r>
      <w:r w:rsidRPr="00F808D2">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14:paraId="672B8880" w14:textId="77777777" w:rsidR="002E2EE6" w:rsidRPr="00F808D2" w:rsidRDefault="002E2EE6" w:rsidP="002E2EE6">
      <w:pPr>
        <w:rPr>
          <w:sz w:val="16"/>
        </w:rPr>
      </w:pPr>
      <w:r w:rsidRPr="00CC7E32">
        <w:rPr>
          <w:rStyle w:val="TitleChar"/>
        </w:rPr>
        <w:t xml:space="preserve">The U.S. government runs two </w:t>
      </w:r>
      <w:r w:rsidRPr="00E24B92">
        <w:rPr>
          <w:rStyle w:val="TitleChar"/>
          <w:highlight w:val="yellow"/>
        </w:rPr>
        <w:t xml:space="preserve">drone programs. The military's </w:t>
      </w:r>
      <w:r w:rsidRPr="00CC7E32">
        <w:rPr>
          <w:rStyle w:val="TitleChar"/>
        </w:rPr>
        <w:t>version</w:t>
      </w:r>
      <w:r w:rsidRPr="00F808D2">
        <w:rPr>
          <w:sz w:val="16"/>
        </w:rPr>
        <w:t xml:space="preserve">, which is publicly acknowledged, </w:t>
      </w:r>
      <w:r w:rsidRPr="00E24B92">
        <w:rPr>
          <w:rStyle w:val="TitleChar"/>
          <w:highlight w:val="yellow"/>
        </w:rPr>
        <w:t>operates in</w:t>
      </w:r>
      <w:r w:rsidRPr="00717EAC">
        <w:rPr>
          <w:rStyle w:val="TitleChar"/>
        </w:rPr>
        <w:t xml:space="preserve"> the</w:t>
      </w:r>
      <w:r w:rsidRPr="00F808D2">
        <w:rPr>
          <w:sz w:val="16"/>
        </w:rPr>
        <w:t xml:space="preserve"> </w:t>
      </w:r>
      <w:r w:rsidRPr="00E24B92">
        <w:rPr>
          <w:rStyle w:val="TitleChar"/>
          <w:highlight w:val="yellow"/>
          <w:bdr w:val="single" w:sz="4" w:space="0" w:color="auto"/>
        </w:rPr>
        <w:t>recognized war zones</w:t>
      </w:r>
      <w:r w:rsidRPr="00F808D2">
        <w:rPr>
          <w:sz w:val="16"/>
        </w:rPr>
        <w:t xml:space="preserve"> </w:t>
      </w:r>
      <w:r w:rsidRPr="00717EAC">
        <w:rPr>
          <w:rStyle w:val="TitleChar"/>
        </w:rPr>
        <w:t>of Afghanistan and Iraq</w:t>
      </w:r>
      <w:r w:rsidRPr="00F808D2">
        <w:rPr>
          <w:sz w:val="16"/>
        </w:rPr>
        <w:t xml:space="preserve">, and targets enemies of U.S. troops stationed there. As such, </w:t>
      </w:r>
      <w:r w:rsidRPr="00E24B92">
        <w:rPr>
          <w:rStyle w:val="TitleChar"/>
          <w:highlight w:val="yellow"/>
        </w:rPr>
        <w:t xml:space="preserve">it is </w:t>
      </w:r>
      <w:r w:rsidRPr="00CC7E32">
        <w:rPr>
          <w:rStyle w:val="TitleChar"/>
        </w:rPr>
        <w:t xml:space="preserve">an extension of </w:t>
      </w:r>
      <w:r w:rsidRPr="00E24B92">
        <w:rPr>
          <w:rStyle w:val="TitleChar"/>
          <w:highlight w:val="yellow"/>
        </w:rPr>
        <w:t>conventional warfare. The C.I.A.'s</w:t>
      </w:r>
      <w:r w:rsidRPr="00717EAC">
        <w:rPr>
          <w:rStyle w:val="TitleChar"/>
        </w:rPr>
        <w:t xml:space="preserve"> program </w:t>
      </w:r>
      <w:r w:rsidRPr="00E24B92">
        <w:rPr>
          <w:rStyle w:val="TitleChar"/>
          <w:highlight w:val="yellow"/>
        </w:rPr>
        <w:t xml:space="preserve">is aimed </w:t>
      </w:r>
      <w:r w:rsidRPr="00CC7E32">
        <w:rPr>
          <w:rStyle w:val="TitleChar"/>
        </w:rPr>
        <w:t xml:space="preserve">at </w:t>
      </w:r>
      <w:r w:rsidRPr="00F51710">
        <w:rPr>
          <w:rStyle w:val="TitleChar"/>
        </w:rPr>
        <w:t xml:space="preserve">terror </w:t>
      </w:r>
      <w:r w:rsidRPr="00CC7E32">
        <w:rPr>
          <w:rStyle w:val="TitleChar"/>
        </w:rPr>
        <w:t>suspects</w:t>
      </w:r>
      <w:r w:rsidRPr="00CC7E32">
        <w:rPr>
          <w:sz w:val="16"/>
        </w:rPr>
        <w:t xml:space="preserve"> </w:t>
      </w:r>
      <w:r w:rsidRPr="00E24B92">
        <w:rPr>
          <w:rStyle w:val="TitleChar"/>
          <w:highlight w:val="yellow"/>
          <w:bdr w:val="single" w:sz="4" w:space="0" w:color="auto"/>
        </w:rPr>
        <w:t xml:space="preserve">around the world, </w:t>
      </w:r>
      <w:r w:rsidRPr="00F51710">
        <w:rPr>
          <w:rStyle w:val="TitleChar"/>
          <w:bdr w:val="single" w:sz="4" w:space="0" w:color="auto"/>
        </w:rPr>
        <w:t>including</w:t>
      </w:r>
      <w:r w:rsidRPr="00717EAC">
        <w:rPr>
          <w:rStyle w:val="TitleChar"/>
          <w:bdr w:val="single" w:sz="4" w:space="0" w:color="auto"/>
        </w:rPr>
        <w:t xml:space="preserve"> in countries </w:t>
      </w:r>
      <w:r w:rsidRPr="00CC7E32">
        <w:rPr>
          <w:rStyle w:val="TitleChar"/>
          <w:bdr w:val="single" w:sz="4" w:space="0" w:color="auto"/>
        </w:rPr>
        <w:t>where U.S. troops are not based</w:t>
      </w:r>
      <w:r w:rsidRPr="00F808D2">
        <w:rPr>
          <w:sz w:val="16"/>
        </w:rPr>
        <w:t>. n3</w:t>
      </w:r>
    </w:p>
    <w:p w14:paraId="0C20919C" w14:textId="77777777" w:rsidR="002E2EE6" w:rsidRPr="00F808D2" w:rsidRDefault="002E2EE6" w:rsidP="002E2EE6">
      <w:pPr>
        <w:rPr>
          <w:sz w:val="16"/>
        </w:rPr>
      </w:pPr>
      <w:r w:rsidRPr="00F808D2">
        <w:rPr>
          <w:sz w:val="16"/>
        </w:rPr>
        <w:t xml:space="preserve"> [*199] </w:t>
      </w:r>
    </w:p>
    <w:p w14:paraId="587ED1DB" w14:textId="77777777" w:rsidR="002E2EE6" w:rsidRPr="00F808D2" w:rsidRDefault="002E2EE6" w:rsidP="002E2EE6">
      <w:pPr>
        <w:rPr>
          <w:sz w:val="16"/>
        </w:rPr>
      </w:pPr>
      <w:r w:rsidRPr="00F808D2">
        <w:rPr>
          <w:sz w:val="16"/>
        </w:rPr>
        <w:t xml:space="preserve">Moreover, </w:t>
      </w:r>
      <w:r w:rsidRPr="00717EAC">
        <w:rPr>
          <w:rStyle w:val="TitleChar"/>
        </w:rPr>
        <w:t>although the President had designated Afghanistan and its airspace as a combat zone, the U</w:t>
      </w:r>
      <w:r w:rsidRPr="00F808D2">
        <w:rPr>
          <w:sz w:val="16"/>
        </w:rPr>
        <w:t xml:space="preserve">nited </w:t>
      </w:r>
      <w:r w:rsidRPr="00717EAC">
        <w:rPr>
          <w:rStyle w:val="TitleChar"/>
        </w:rPr>
        <w:t>S</w:t>
      </w:r>
      <w:r w:rsidRPr="00F808D2">
        <w:rPr>
          <w:sz w:val="16"/>
        </w:rPr>
        <w:t xml:space="preserve">tates </w:t>
      </w:r>
      <w:r w:rsidRPr="00717EAC">
        <w:rPr>
          <w:rStyle w:val="TitleChar"/>
        </w:rPr>
        <w:t>has used drones in other areas of the world, such as Yemen</w:t>
      </w:r>
      <w:r w:rsidRPr="00F808D2">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14:paraId="1445A3A4" w14:textId="77777777" w:rsidR="002E2EE6" w:rsidRPr="00F808D2" w:rsidRDefault="002E2EE6" w:rsidP="002E2EE6">
      <w:pPr>
        <w:rPr>
          <w:sz w:val="16"/>
        </w:rPr>
      </w:pPr>
      <w:r w:rsidRPr="00F808D2">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14:paraId="4EA37F54" w14:textId="77777777" w:rsidR="002E2EE6" w:rsidRPr="00F808D2" w:rsidRDefault="002E2EE6" w:rsidP="002E2EE6">
      <w:pPr>
        <w:rPr>
          <w:sz w:val="16"/>
        </w:rPr>
      </w:pPr>
      <w:r w:rsidRPr="00F808D2">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14:paraId="71588E8E" w14:textId="77777777" w:rsidR="002E2EE6" w:rsidRPr="00F808D2" w:rsidRDefault="002E2EE6" w:rsidP="002E2EE6">
      <w:pPr>
        <w:rPr>
          <w:sz w:val="16"/>
        </w:rPr>
      </w:pPr>
      <w:r w:rsidRPr="00F808D2">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14:paraId="6D61E401" w14:textId="77777777" w:rsidR="002E2EE6" w:rsidRPr="00F808D2" w:rsidRDefault="002E2EE6" w:rsidP="002E2EE6">
      <w:pPr>
        <w:rPr>
          <w:sz w:val="16"/>
        </w:rPr>
      </w:pPr>
      <w:r w:rsidRPr="00F808D2">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14:paraId="5F74F578" w14:textId="77777777" w:rsidR="002E2EE6" w:rsidRPr="00F808D2" w:rsidRDefault="002E2EE6" w:rsidP="002E2EE6">
      <w:pPr>
        <w:rPr>
          <w:sz w:val="16"/>
        </w:rPr>
      </w:pPr>
      <w:r w:rsidRPr="00F808D2">
        <w:rPr>
          <w:sz w:val="16"/>
        </w:rPr>
        <w:t xml:space="preserve">Despite Koh's and Holder's justifications, </w:t>
      </w:r>
      <w:r w:rsidRPr="00F51710">
        <w:rPr>
          <w:rStyle w:val="TitleChar"/>
        </w:rPr>
        <w:t>many have questioned the legality of the American use of drones to perform targeted killings of al-Qaeda members and of U.S. citizens</w:t>
      </w:r>
      <w:r w:rsidRPr="00F51710">
        <w:rPr>
          <w:sz w:val="16"/>
        </w:rPr>
        <w:t xml:space="preserve">. Philip </w:t>
      </w:r>
      <w:r w:rsidRPr="00F51710">
        <w:rPr>
          <w:rStyle w:val="TitleChar"/>
        </w:rPr>
        <w:t>Alston</w:t>
      </w:r>
      <w:r w:rsidRPr="00F51710">
        <w:rPr>
          <w:sz w:val="16"/>
        </w:rPr>
        <w:t xml:space="preserve">, UN Special Rapporteur on Extrajudicial, Summary, or Arbitrary Executions, has famously </w:t>
      </w:r>
      <w:r w:rsidRPr="00F51710">
        <w:rPr>
          <w:rStyle w:val="TitleChar"/>
        </w:rPr>
        <w:t>stated</w:t>
      </w:r>
      <w:r w:rsidRPr="00F51710">
        <w:rPr>
          <w:sz w:val="16"/>
        </w:rPr>
        <w:t xml:space="preserve"> his concerns that </w:t>
      </w:r>
      <w:r w:rsidRPr="00F51710">
        <w:rPr>
          <w:rStyle w:val="TitleChar"/>
        </w:rPr>
        <w:t>drones</w:t>
      </w:r>
      <w:r w:rsidRPr="00F51710">
        <w:rPr>
          <w:sz w:val="16"/>
        </w:rPr>
        <w:t xml:space="preserve"> "are being operated in a framework which </w:t>
      </w:r>
      <w:r w:rsidRPr="00F51710">
        <w:rPr>
          <w:rStyle w:val="TitleChar"/>
        </w:rPr>
        <w:t>may well violate international humanitarian law and international human rights law</w:t>
      </w:r>
      <w:r w:rsidRPr="00F51710">
        <w:rPr>
          <w:sz w:val="16"/>
        </w:rPr>
        <w:t>." n22 This article highlights some of</w:t>
      </w:r>
      <w:r w:rsidRPr="00F808D2">
        <w:rPr>
          <w:sz w:val="16"/>
        </w:rPr>
        <w:t xml:space="preserve"> the most relevant issues surrounding the (il)legality of targeted killings under the current approach of the Obama Administration. This article concludes that </w:t>
      </w:r>
      <w:r w:rsidRPr="00E24B92">
        <w:rPr>
          <w:rStyle w:val="TitleChar"/>
          <w:highlight w:val="yellow"/>
          <w:bdr w:val="single" w:sz="4" w:space="0" w:color="auto"/>
        </w:rPr>
        <w:t>most t</w:t>
      </w:r>
      <w:r w:rsidRPr="00717EAC">
        <w:rPr>
          <w:rStyle w:val="TitleChar"/>
          <w:bdr w:val="single" w:sz="4" w:space="0" w:color="auto"/>
        </w:rPr>
        <w:t xml:space="preserve">argeted </w:t>
      </w:r>
      <w:r w:rsidRPr="00E24B92">
        <w:rPr>
          <w:rStyle w:val="TitleChar"/>
          <w:highlight w:val="yellow"/>
          <w:bdr w:val="single" w:sz="4" w:space="0" w:color="auto"/>
        </w:rPr>
        <w:t>k</w:t>
      </w:r>
      <w:r w:rsidRPr="00717EAC">
        <w:rPr>
          <w:rStyle w:val="TitleChar"/>
          <w:bdr w:val="single" w:sz="4" w:space="0" w:color="auto"/>
        </w:rPr>
        <w:t>illing</w:t>
      </w:r>
      <w:r w:rsidRPr="00E24B92">
        <w:rPr>
          <w:rStyle w:val="TitleChar"/>
          <w:highlight w:val="yellow"/>
          <w:bdr w:val="single" w:sz="4" w:space="0" w:color="auto"/>
        </w:rPr>
        <w:t>s</w:t>
      </w:r>
      <w:r w:rsidRPr="00717EAC">
        <w:rPr>
          <w:rStyle w:val="TitleChar"/>
          <w:bdr w:val="single" w:sz="4" w:space="0" w:color="auto"/>
        </w:rPr>
        <w:t xml:space="preserve"> </w:t>
      </w:r>
      <w:r w:rsidRPr="00E24B92">
        <w:rPr>
          <w:rStyle w:val="TitleChar"/>
          <w:highlight w:val="yellow"/>
          <w:bdr w:val="single" w:sz="4" w:space="0" w:color="auto"/>
        </w:rPr>
        <w:t>are illegal under i</w:t>
      </w:r>
      <w:r w:rsidRPr="00717EAC">
        <w:rPr>
          <w:rStyle w:val="TitleChar"/>
          <w:bdr w:val="single" w:sz="4" w:space="0" w:color="auto"/>
        </w:rPr>
        <w:t xml:space="preserve">nternational </w:t>
      </w:r>
      <w:r w:rsidRPr="00E24B92">
        <w:rPr>
          <w:rStyle w:val="TitleChar"/>
          <w:highlight w:val="yellow"/>
          <w:bdr w:val="single" w:sz="4" w:space="0" w:color="auto"/>
        </w:rPr>
        <w:t>law</w:t>
      </w:r>
      <w:r w:rsidRPr="00E24B92">
        <w:rPr>
          <w:sz w:val="16"/>
          <w:highlight w:val="yellow"/>
        </w:rPr>
        <w:t xml:space="preserve">; </w:t>
      </w:r>
      <w:r w:rsidRPr="00E24B92">
        <w:rPr>
          <w:rStyle w:val="TitleChar"/>
          <w:highlight w:val="yellow"/>
        </w:rPr>
        <w:t>only a</w:t>
      </w:r>
      <w:r w:rsidRPr="00717EAC">
        <w:rPr>
          <w:rStyle w:val="TitleChar"/>
        </w:rPr>
        <w:t xml:space="preserve"> very </w:t>
      </w:r>
      <w:r w:rsidRPr="00E24B92">
        <w:rPr>
          <w:rStyle w:val="TitleChar"/>
          <w:highlight w:val="yellow"/>
        </w:rPr>
        <w:t xml:space="preserve">small number </w:t>
      </w:r>
      <w:r w:rsidRPr="00CC7E32">
        <w:rPr>
          <w:rStyle w:val="TitleChar"/>
        </w:rPr>
        <w:t>of such killings</w:t>
      </w:r>
      <w:r w:rsidRPr="00F808D2">
        <w:rPr>
          <w:sz w:val="16"/>
        </w:rPr>
        <w:t xml:space="preserve">, </w:t>
      </w:r>
      <w:r w:rsidRPr="00717EAC">
        <w:rPr>
          <w:rStyle w:val="TitleChar"/>
        </w:rPr>
        <w:t xml:space="preserve">performed under carefully crafted circumstances, </w:t>
      </w:r>
      <w:r w:rsidRPr="00E24B92">
        <w:rPr>
          <w:rStyle w:val="TitleChar"/>
          <w:highlight w:val="yellow"/>
        </w:rPr>
        <w:t>could</w:t>
      </w:r>
      <w:r w:rsidRPr="00717EAC">
        <w:rPr>
          <w:rStyle w:val="TitleChar"/>
        </w:rPr>
        <w:t xml:space="preserve"> potentially </w:t>
      </w:r>
      <w:r w:rsidRPr="00E24B92">
        <w:rPr>
          <w:rStyle w:val="TitleChar"/>
          <w:highlight w:val="yellow"/>
        </w:rPr>
        <w:t>comply</w:t>
      </w:r>
      <w:r w:rsidRPr="00717EAC">
        <w:rPr>
          <w:rStyle w:val="TitleChar"/>
        </w:rPr>
        <w:t xml:space="preserve"> with the relevant rules of jus ad bellum and jus in bello</w:t>
      </w:r>
      <w:r w:rsidRPr="00F808D2">
        <w:rPr>
          <w:sz w:val="16"/>
        </w:rPr>
        <w:t xml:space="preserve">, and </w:t>
      </w:r>
      <w:r w:rsidRPr="00E24B92">
        <w:rPr>
          <w:rStyle w:val="TitleChar"/>
          <w:highlight w:val="yellow"/>
          <w:bdr w:val="single" w:sz="4" w:space="0" w:color="auto"/>
        </w:rPr>
        <w:t>only if</w:t>
      </w:r>
      <w:r w:rsidRPr="00E24B92">
        <w:rPr>
          <w:sz w:val="16"/>
          <w:highlight w:val="yellow"/>
        </w:rPr>
        <w:t xml:space="preserve"> </w:t>
      </w:r>
      <w:r w:rsidRPr="00E24B92">
        <w:rPr>
          <w:rStyle w:val="TitleChar"/>
          <w:highlight w:val="yellow"/>
        </w:rPr>
        <w:t>one accepts the premise</w:t>
      </w:r>
      <w:r w:rsidRPr="00717EAC">
        <w:rPr>
          <w:rStyle w:val="TitleChar"/>
        </w:rPr>
        <w:t xml:space="preserve"> that </w:t>
      </w:r>
      <w:r w:rsidRPr="00E24B92">
        <w:rPr>
          <w:rStyle w:val="TitleChar"/>
          <w:highlight w:val="yellow"/>
        </w:rPr>
        <w:t>the U</w:t>
      </w:r>
      <w:r w:rsidRPr="00F808D2">
        <w:rPr>
          <w:sz w:val="16"/>
        </w:rPr>
        <w:t xml:space="preserve">nited </w:t>
      </w:r>
      <w:r w:rsidRPr="00E24B92">
        <w:rPr>
          <w:rStyle w:val="TitleChar"/>
          <w:highlight w:val="yellow"/>
        </w:rPr>
        <w:t>S</w:t>
      </w:r>
      <w:r w:rsidRPr="00CC7E32">
        <w:rPr>
          <w:sz w:val="16"/>
        </w:rPr>
        <w:t>tates</w:t>
      </w:r>
      <w:r w:rsidRPr="00E24B92">
        <w:rPr>
          <w:sz w:val="16"/>
          <w:highlight w:val="yellow"/>
        </w:rPr>
        <w:t xml:space="preserve"> </w:t>
      </w:r>
      <w:r w:rsidRPr="00E24B92">
        <w:rPr>
          <w:rStyle w:val="TitleChar"/>
          <w:highlight w:val="yellow"/>
        </w:rPr>
        <w:t>is engaged in</w:t>
      </w:r>
      <w:r w:rsidRPr="00717EAC">
        <w:rPr>
          <w:rStyle w:val="TitleChar"/>
        </w:rPr>
        <w:t xml:space="preserve"> an </w:t>
      </w:r>
      <w:r w:rsidRPr="00E24B92">
        <w:rPr>
          <w:rStyle w:val="TitleChar"/>
          <w:highlight w:val="yellow"/>
        </w:rPr>
        <w:t>armed conflict</w:t>
      </w:r>
      <w:r w:rsidRPr="00717EAC">
        <w:rPr>
          <w:rStyle w:val="TitleChar"/>
        </w:rPr>
        <w:t xml:space="preserve"> against al-Qaeda</w:t>
      </w:r>
      <w:r w:rsidRPr="00F808D2">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14:paraId="24F9E738" w14:textId="77777777" w:rsidR="002E2EE6" w:rsidRPr="00F808D2" w:rsidRDefault="002E2EE6" w:rsidP="002E2EE6">
      <w:pPr>
        <w:rPr>
          <w:sz w:val="16"/>
        </w:rPr>
      </w:pPr>
      <w:r w:rsidRPr="00F808D2">
        <w:rPr>
          <w:sz w:val="16"/>
        </w:rPr>
        <w:t>II. What and Where is the Battlefield? Which Laws Apply?</w:t>
      </w:r>
    </w:p>
    <w:p w14:paraId="22281507" w14:textId="77777777" w:rsidR="002E2EE6" w:rsidRPr="00F808D2" w:rsidRDefault="002E2EE6" w:rsidP="002E2EE6">
      <w:pPr>
        <w:rPr>
          <w:sz w:val="16"/>
        </w:rPr>
      </w:pPr>
      <w:r w:rsidRPr="00F808D2">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14:paraId="76BB8488" w14:textId="77777777" w:rsidR="002E2EE6" w:rsidRPr="00F808D2" w:rsidRDefault="002E2EE6" w:rsidP="002E2EE6">
      <w:pPr>
        <w:rPr>
          <w:sz w:val="16"/>
        </w:rPr>
      </w:pPr>
      <w:r w:rsidRPr="00F808D2">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717EAC">
        <w:rPr>
          <w:rStyle w:val="TitleChar"/>
        </w:rPr>
        <w:t>The Obama Administration believes</w:t>
      </w:r>
      <w:r w:rsidRPr="00F808D2">
        <w:rPr>
          <w:sz w:val="16"/>
        </w:rPr>
        <w:t xml:space="preserve">, like the Bush Administration, </w:t>
      </w:r>
      <w:r w:rsidRPr="00717EAC">
        <w:rPr>
          <w:rStyle w:val="TitleChar"/>
        </w:rPr>
        <w:t>that the laws of war apply to the use of drone strikes because the U</w:t>
      </w:r>
      <w:r w:rsidRPr="00F808D2">
        <w:rPr>
          <w:sz w:val="16"/>
        </w:rPr>
        <w:t xml:space="preserve">nited </w:t>
      </w:r>
      <w:r w:rsidRPr="00717EAC">
        <w:rPr>
          <w:rStyle w:val="TitleChar"/>
        </w:rPr>
        <w:t>S</w:t>
      </w:r>
      <w:r w:rsidRPr="00F808D2">
        <w:rPr>
          <w:sz w:val="16"/>
        </w:rPr>
        <w:t xml:space="preserve">tates </w:t>
      </w:r>
      <w:r w:rsidRPr="00717EAC">
        <w:rPr>
          <w:rStyle w:val="TitleChar"/>
        </w:rPr>
        <w:t>is engaged in an armed conflict</w:t>
      </w:r>
      <w:r w:rsidRPr="00F808D2">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14:paraId="12D85131" w14:textId="77777777" w:rsidR="002E2EE6" w:rsidRPr="00F808D2" w:rsidRDefault="002E2EE6" w:rsidP="002E2EE6">
      <w:pPr>
        <w:rPr>
          <w:sz w:val="16"/>
        </w:rPr>
      </w:pPr>
      <w:r w:rsidRPr="00F808D2">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717EAC">
        <w:rPr>
          <w:rStyle w:val="TitleChar"/>
        </w:rPr>
        <w:t>If one accepts the premise that the U</w:t>
      </w:r>
      <w:r w:rsidRPr="00F808D2">
        <w:rPr>
          <w:sz w:val="16"/>
        </w:rPr>
        <w:t xml:space="preserve">nited </w:t>
      </w:r>
      <w:r w:rsidRPr="00717EAC">
        <w:rPr>
          <w:rStyle w:val="TitleChar"/>
        </w:rPr>
        <w:t>S</w:t>
      </w:r>
      <w:r w:rsidRPr="00F808D2">
        <w:rPr>
          <w:sz w:val="16"/>
        </w:rPr>
        <w:t xml:space="preserve">tates </w:t>
      </w:r>
      <w:r w:rsidRPr="00717EAC">
        <w:rPr>
          <w:rStyle w:val="TitleChar"/>
        </w:rPr>
        <w:t>is engaged in armed conflict against al-Qaeda terrorists, then one has to conclude that laws of war apply</w:t>
      </w:r>
      <w:r w:rsidRPr="00F808D2">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14:paraId="0FAF7AFA" w14:textId="77777777" w:rsidR="002E2EE6" w:rsidRPr="00F808D2" w:rsidRDefault="002E2EE6" w:rsidP="002E2EE6">
      <w:pPr>
        <w:rPr>
          <w:sz w:val="16"/>
        </w:rPr>
      </w:pPr>
      <w:r w:rsidRPr="00F808D2">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14:paraId="5A0D88CF" w14:textId="77777777" w:rsidR="002E2EE6" w:rsidRPr="00F808D2" w:rsidRDefault="002E2EE6" w:rsidP="002E2EE6">
      <w:pPr>
        <w:rPr>
          <w:sz w:val="16"/>
        </w:rPr>
      </w:pPr>
      <w:r w:rsidRPr="00F808D2">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14:paraId="54464BAF" w14:textId="77777777" w:rsidR="002E2EE6" w:rsidRPr="00F808D2" w:rsidRDefault="002E2EE6" w:rsidP="002E2EE6">
      <w:pPr>
        <w:rPr>
          <w:sz w:val="16"/>
        </w:rPr>
      </w:pPr>
      <w:r w:rsidRPr="00E24B92">
        <w:rPr>
          <w:rStyle w:val="TitleChar"/>
          <w:highlight w:val="yellow"/>
        </w:rPr>
        <w:t>If</w:t>
      </w:r>
      <w:r w:rsidRPr="00E24B92">
        <w:rPr>
          <w:sz w:val="16"/>
          <w:highlight w:val="yellow"/>
        </w:rPr>
        <w:t>,</w:t>
      </w:r>
      <w:r w:rsidRPr="00F808D2">
        <w:rPr>
          <w:sz w:val="16"/>
        </w:rPr>
        <w:t xml:space="preserve"> however, </w:t>
      </w:r>
      <w:r w:rsidRPr="00E24B92">
        <w:rPr>
          <w:rStyle w:val="TitleChar"/>
          <w:highlight w:val="yellow"/>
        </w:rPr>
        <w:t>one rejects the conclusion</w:t>
      </w:r>
      <w:r w:rsidRPr="004D4494">
        <w:rPr>
          <w:rStyle w:val="TitleChar"/>
        </w:rPr>
        <w:t xml:space="preserve"> that </w:t>
      </w:r>
      <w:r w:rsidRPr="00E24B92">
        <w:rPr>
          <w:rStyle w:val="TitleChar"/>
          <w:highlight w:val="yellow"/>
        </w:rPr>
        <w:t>the U</w:t>
      </w:r>
      <w:r w:rsidRPr="00F808D2">
        <w:rPr>
          <w:sz w:val="16"/>
        </w:rPr>
        <w:t xml:space="preserve">nited </w:t>
      </w:r>
      <w:r w:rsidRPr="00E24B92">
        <w:rPr>
          <w:rStyle w:val="TitleChar"/>
          <w:highlight w:val="yellow"/>
        </w:rPr>
        <w:t>S</w:t>
      </w:r>
      <w:r w:rsidRPr="00F808D2">
        <w:rPr>
          <w:sz w:val="16"/>
        </w:rPr>
        <w:t xml:space="preserve">tates </w:t>
      </w:r>
      <w:r w:rsidRPr="00E24B92">
        <w:rPr>
          <w:rStyle w:val="TitleChar"/>
          <w:highlight w:val="yellow"/>
        </w:rPr>
        <w:t xml:space="preserve">is </w:t>
      </w:r>
      <w:r w:rsidRPr="00F51710">
        <w:rPr>
          <w:rStyle w:val="TitleChar"/>
        </w:rPr>
        <w:t xml:space="preserve">engaged </w:t>
      </w:r>
      <w:r w:rsidRPr="00E24B92">
        <w:rPr>
          <w:rStyle w:val="TitleChar"/>
          <w:highlight w:val="yellow"/>
        </w:rPr>
        <w:t>in armed conflict</w:t>
      </w:r>
      <w:r w:rsidRPr="004D4494">
        <w:rPr>
          <w:rStyle w:val="TitleChar"/>
        </w:rPr>
        <w:t>, then</w:t>
      </w:r>
      <w:r w:rsidRPr="00F808D2">
        <w:rPr>
          <w:sz w:val="16"/>
        </w:rPr>
        <w:t xml:space="preserve"> </w:t>
      </w:r>
      <w:r w:rsidRPr="00E24B92">
        <w:rPr>
          <w:rStyle w:val="TitleChar"/>
          <w:highlight w:val="yellow"/>
          <w:bdr w:val="single" w:sz="4" w:space="0" w:color="auto"/>
        </w:rPr>
        <w:t>the legality of the</w:t>
      </w:r>
      <w:r w:rsidRPr="004D4494">
        <w:rPr>
          <w:rStyle w:val="TitleChar"/>
          <w:bdr w:val="single" w:sz="4" w:space="0" w:color="auto"/>
        </w:rPr>
        <w:t xml:space="preserve"> entire </w:t>
      </w:r>
      <w:r w:rsidRPr="00F51710">
        <w:rPr>
          <w:rStyle w:val="TitleChar"/>
          <w:bdr w:val="single" w:sz="4" w:space="0" w:color="auto"/>
        </w:rPr>
        <w:t xml:space="preserve">drone </w:t>
      </w:r>
      <w:r w:rsidRPr="00E24B92">
        <w:rPr>
          <w:rStyle w:val="TitleChar"/>
          <w:highlight w:val="yellow"/>
          <w:bdr w:val="single" w:sz="4" w:space="0" w:color="auto"/>
        </w:rPr>
        <w:t>program becomes questionable</w:t>
      </w:r>
      <w:r w:rsidRPr="00E24B92">
        <w:rPr>
          <w:sz w:val="16"/>
          <w:highlight w:val="yellow"/>
        </w:rPr>
        <w:t xml:space="preserve">. </w:t>
      </w:r>
      <w:r w:rsidRPr="00E24B92">
        <w:rPr>
          <w:rStyle w:val="TitleChar"/>
          <w:highlight w:val="yellow"/>
        </w:rPr>
        <w:t xml:space="preserve">One could </w:t>
      </w:r>
      <w:r w:rsidRPr="00F51710">
        <w:rPr>
          <w:rStyle w:val="TitleChar"/>
        </w:rPr>
        <w:t xml:space="preserve">logically </w:t>
      </w:r>
      <w:r w:rsidRPr="00E24B92">
        <w:rPr>
          <w:rStyle w:val="TitleChar"/>
          <w:highlight w:val="yellow"/>
        </w:rPr>
        <w:t>conclude the U</w:t>
      </w:r>
      <w:r w:rsidRPr="00F808D2">
        <w:rPr>
          <w:sz w:val="16"/>
        </w:rPr>
        <w:t xml:space="preserve">nited </w:t>
      </w:r>
      <w:r w:rsidRPr="00E24B92">
        <w:rPr>
          <w:rStyle w:val="TitleChar"/>
          <w:highlight w:val="yellow"/>
        </w:rPr>
        <w:t>S</w:t>
      </w:r>
      <w:r w:rsidRPr="00F808D2">
        <w:rPr>
          <w:sz w:val="16"/>
        </w:rPr>
        <w:t xml:space="preserve">tates </w:t>
      </w:r>
      <w:r w:rsidRPr="00E24B92">
        <w:rPr>
          <w:rStyle w:val="TitleChar"/>
          <w:highlight w:val="yellow"/>
        </w:rPr>
        <w:t>is not fighting a</w:t>
      </w:r>
      <w:r w:rsidRPr="004D4494">
        <w:rPr>
          <w:rStyle w:val="TitleChar"/>
        </w:rPr>
        <w:t xml:space="preserve"> true </w:t>
      </w:r>
      <w:r w:rsidRPr="00E24B92">
        <w:rPr>
          <w:rStyle w:val="TitleChar"/>
          <w:highlight w:val="yellow"/>
        </w:rPr>
        <w:t>war, but chasing terrorists</w:t>
      </w:r>
      <w:r w:rsidRPr="004D4494">
        <w:rPr>
          <w:rStyle w:val="TitleChar"/>
        </w:rPr>
        <w:t>.</w:t>
      </w:r>
      <w:r w:rsidRPr="00F808D2">
        <w:rPr>
          <w:sz w:val="16"/>
        </w:rPr>
        <w:t xml:space="preserve"> </w:t>
      </w:r>
      <w:r w:rsidRPr="00F51710">
        <w:rPr>
          <w:sz w:val="16"/>
        </w:rPr>
        <w:t xml:space="preserve">Under this view, </w:t>
      </w:r>
      <w:r w:rsidRPr="00F51710">
        <w:rPr>
          <w:rStyle w:val="TitleChar"/>
        </w:rPr>
        <w:t xml:space="preserve">the law of armed conflict would no longer apply, </w:t>
      </w:r>
      <w:r w:rsidRPr="00F51710">
        <w:rPr>
          <w:rStyle w:val="TitleChar"/>
          <w:highlight w:val="yellow"/>
        </w:rPr>
        <w:t>and</w:t>
      </w:r>
      <w:r w:rsidRPr="00F51710">
        <w:rPr>
          <w:rStyle w:val="TitleChar"/>
        </w:rPr>
        <w:t xml:space="preserve"> </w:t>
      </w:r>
      <w:r w:rsidRPr="00E24B92">
        <w:rPr>
          <w:rStyle w:val="TitleChar"/>
          <w:highlight w:val="yellow"/>
        </w:rPr>
        <w:t>the U</w:t>
      </w:r>
      <w:r w:rsidRPr="00F808D2">
        <w:rPr>
          <w:sz w:val="16"/>
        </w:rPr>
        <w:t xml:space="preserve">nited </w:t>
      </w:r>
      <w:r w:rsidRPr="00E24B92">
        <w:rPr>
          <w:rStyle w:val="TitleChar"/>
          <w:highlight w:val="yellow"/>
        </w:rPr>
        <w:t>S</w:t>
      </w:r>
      <w:r w:rsidRPr="00F808D2">
        <w:rPr>
          <w:sz w:val="16"/>
        </w:rPr>
        <w:t xml:space="preserve">tates </w:t>
      </w:r>
      <w:r w:rsidRPr="00E24B92">
        <w:rPr>
          <w:rStyle w:val="TitleChar"/>
          <w:highlight w:val="yellow"/>
        </w:rPr>
        <w:t>could use force</w:t>
      </w:r>
      <w:r w:rsidRPr="004D4494">
        <w:rPr>
          <w:rStyle w:val="TitleChar"/>
        </w:rPr>
        <w:t xml:space="preserve"> against such terrorists</w:t>
      </w:r>
      <w:r w:rsidRPr="00F808D2">
        <w:rPr>
          <w:sz w:val="16"/>
        </w:rPr>
        <w:t xml:space="preserve"> </w:t>
      </w:r>
      <w:r w:rsidRPr="00E24B92">
        <w:rPr>
          <w:rStyle w:val="TitleChar"/>
          <w:highlight w:val="yellow"/>
          <w:bdr w:val="single" w:sz="4" w:space="0" w:color="auto"/>
        </w:rPr>
        <w:t>only under</w:t>
      </w:r>
      <w:r w:rsidRPr="004D4494">
        <w:rPr>
          <w:rStyle w:val="TitleChar"/>
          <w:bdr w:val="single" w:sz="4" w:space="0" w:color="auto"/>
        </w:rPr>
        <w:t xml:space="preserve"> a </w:t>
      </w:r>
      <w:r w:rsidRPr="00E24B92">
        <w:rPr>
          <w:rStyle w:val="TitleChar"/>
          <w:highlight w:val="yellow"/>
          <w:bdr w:val="single" w:sz="4" w:space="0" w:color="auto"/>
        </w:rPr>
        <w:t xml:space="preserve">law enforcement </w:t>
      </w:r>
      <w:r w:rsidRPr="004D4494">
        <w:rPr>
          <w:rStyle w:val="TitleChar"/>
          <w:bdr w:val="single" w:sz="4" w:space="0" w:color="auto"/>
        </w:rPr>
        <w:t>paradigm</w:t>
      </w:r>
      <w:r w:rsidRPr="00F51710">
        <w:rPr>
          <w:sz w:val="16"/>
        </w:rPr>
        <w:t>--</w:t>
      </w:r>
      <w:r w:rsidRPr="00CC7E32">
        <w:rPr>
          <w:rStyle w:val="TitleChar"/>
        </w:rPr>
        <w:t>only when the use of force is absolutely necessary</w:t>
      </w:r>
      <w:r w:rsidRPr="00CC7E32">
        <w:rPr>
          <w:sz w:val="16"/>
        </w:rPr>
        <w:t xml:space="preserve">. Moreover, </w:t>
      </w:r>
      <w:r w:rsidRPr="00CC7E32">
        <w:rPr>
          <w:rStyle w:val="TitleChar"/>
        </w:rPr>
        <w:t>if the laws of war do not apply, then international human rights law dictates that targeted killings are legal on</w:t>
      </w:r>
      <w:r w:rsidRPr="00F51710">
        <w:rPr>
          <w:rStyle w:val="TitleChar"/>
        </w:rPr>
        <w:t>ly if a threat imminent and the reaction necessary,</w:t>
      </w:r>
      <w:r w:rsidRPr="00F51710">
        <w:rPr>
          <w:sz w:val="16"/>
        </w:rPr>
        <w:t xml:space="preserve"> because under human rights law,</w:t>
      </w:r>
      <w:r w:rsidRPr="00F808D2">
        <w:rPr>
          <w:sz w:val="16"/>
        </w:rPr>
        <w:t xml:space="preserve">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E24B92">
        <w:rPr>
          <w:rStyle w:val="TitleChar"/>
          <w:highlight w:val="yellow"/>
          <w:bdr w:val="single" w:sz="4" w:space="0" w:color="auto"/>
        </w:rPr>
        <w:t>The very nature of the</w:t>
      </w:r>
      <w:r w:rsidRPr="004D4494">
        <w:rPr>
          <w:rStyle w:val="TitleChar"/>
          <w:bdr w:val="single" w:sz="4" w:space="0" w:color="auto"/>
        </w:rPr>
        <w:t xml:space="preserve"> American drone </w:t>
      </w:r>
      <w:r w:rsidRPr="00E24B92">
        <w:rPr>
          <w:rStyle w:val="TitleChar"/>
          <w:highlight w:val="yellow"/>
          <w:bdr w:val="single" w:sz="4" w:space="0" w:color="auto"/>
        </w:rPr>
        <w:t>program</w:t>
      </w:r>
      <w:r w:rsidRPr="00F808D2">
        <w:rPr>
          <w:sz w:val="16"/>
        </w:rPr>
        <w:t xml:space="preserve">, </w:t>
      </w:r>
      <w:r w:rsidRPr="004D4494">
        <w:rPr>
          <w:rStyle w:val="TitleChar"/>
        </w:rPr>
        <w:t>where targeted killings are utilized to neutralize al-Qaeda operatives, even though such killings are not absolutely necessary,</w:t>
      </w:r>
      <w:r w:rsidRPr="00F808D2">
        <w:rPr>
          <w:sz w:val="16"/>
        </w:rPr>
        <w:t xml:space="preserve"> </w:t>
      </w:r>
      <w:r w:rsidRPr="00E24B92">
        <w:rPr>
          <w:rStyle w:val="TitleChar"/>
          <w:highlight w:val="yellow"/>
          <w:bdr w:val="single" w:sz="4" w:space="0" w:color="auto"/>
        </w:rPr>
        <w:t>is contrary to i</w:t>
      </w:r>
      <w:r w:rsidRPr="004D4494">
        <w:rPr>
          <w:rStyle w:val="TitleChar"/>
          <w:bdr w:val="single" w:sz="4" w:space="0" w:color="auto"/>
        </w:rPr>
        <w:t xml:space="preserve">nternational human rights </w:t>
      </w:r>
      <w:r w:rsidRPr="00E24B92">
        <w:rPr>
          <w:rStyle w:val="TitleChar"/>
          <w:highlight w:val="yellow"/>
          <w:bdr w:val="single" w:sz="4" w:space="0" w:color="auto"/>
        </w:rPr>
        <w:t>law</w:t>
      </w:r>
      <w:r w:rsidRPr="00F808D2">
        <w:rPr>
          <w:sz w:val="16"/>
        </w:rPr>
        <w:t xml:space="preserve">. </w:t>
      </w:r>
      <w:r w:rsidRPr="004D4494">
        <w:rPr>
          <w:rStyle w:val="TitleChar"/>
        </w:rPr>
        <w:t>Under this paradigm,</w:t>
      </w:r>
      <w:r w:rsidRPr="00F808D2">
        <w:rPr>
          <w:sz w:val="16"/>
        </w:rPr>
        <w:t xml:space="preserve"> </w:t>
      </w:r>
      <w:r w:rsidRPr="00E24B92">
        <w:rPr>
          <w:rStyle w:val="TitleChar"/>
          <w:highlight w:val="yellow"/>
          <w:bdr w:val="single" w:sz="4" w:space="0" w:color="auto"/>
        </w:rPr>
        <w:t>one must conclude</w:t>
      </w:r>
      <w:r w:rsidRPr="004D4494">
        <w:rPr>
          <w:rStyle w:val="TitleChar"/>
          <w:bdr w:val="single" w:sz="4" w:space="0" w:color="auto"/>
        </w:rPr>
        <w:t xml:space="preserve"> </w:t>
      </w:r>
      <w:r w:rsidRPr="00E24B92">
        <w:rPr>
          <w:rStyle w:val="TitleChar"/>
          <w:highlight w:val="yellow"/>
          <w:bdr w:val="single" w:sz="4" w:space="0" w:color="auto"/>
        </w:rPr>
        <w:t>that the</w:t>
      </w:r>
      <w:r w:rsidRPr="004D4494">
        <w:rPr>
          <w:rStyle w:val="TitleChar"/>
          <w:bdr w:val="single" w:sz="4" w:space="0" w:color="auto"/>
        </w:rPr>
        <w:t xml:space="preserve"> drone </w:t>
      </w:r>
      <w:r w:rsidRPr="00E24B92">
        <w:rPr>
          <w:rStyle w:val="TitleChar"/>
          <w:highlight w:val="yellow"/>
          <w:bdr w:val="single" w:sz="4" w:space="0" w:color="auto"/>
        </w:rPr>
        <w:t>program</w:t>
      </w:r>
      <w:r w:rsidRPr="004D4494">
        <w:rPr>
          <w:rStyle w:val="TitleChar"/>
          <w:bdr w:val="single" w:sz="4" w:space="0" w:color="auto"/>
        </w:rPr>
        <w:t xml:space="preserve"> is </w:t>
      </w:r>
      <w:r w:rsidRPr="00E24B92">
        <w:rPr>
          <w:rStyle w:val="TitleChar"/>
          <w:highlight w:val="yellow"/>
          <w:bdr w:val="single" w:sz="4" w:space="0" w:color="auto"/>
        </w:rPr>
        <w:t>illegal</w:t>
      </w:r>
      <w:r w:rsidRPr="00F808D2">
        <w:rPr>
          <w:sz w:val="16"/>
        </w:rPr>
        <w:t>.</w:t>
      </w:r>
    </w:p>
    <w:p w14:paraId="27D2544A" w14:textId="77777777" w:rsidR="002E2EE6" w:rsidRDefault="002E2EE6" w:rsidP="002E2EE6"/>
    <w:p w14:paraId="4AF85AF2" w14:textId="77777777" w:rsidR="002E2EE6" w:rsidRDefault="002E2EE6" w:rsidP="002E2EE6"/>
    <w:p w14:paraId="34C5DB5E" w14:textId="77777777" w:rsidR="002E2EE6" w:rsidRDefault="002E2EE6" w:rsidP="002E2EE6">
      <w:pPr>
        <w:pStyle w:val="Heading3"/>
      </w:pPr>
      <w:r>
        <w:t xml:space="preserve">Link UQ---Must Read </w:t>
      </w:r>
    </w:p>
    <w:p w14:paraId="257D7CBE" w14:textId="77777777" w:rsidR="002E2EE6" w:rsidRPr="00F64CBF" w:rsidRDefault="002E2EE6" w:rsidP="002E2EE6">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14:paraId="5A274576" w14:textId="77777777" w:rsidR="002E2EE6" w:rsidRDefault="002E2EE6" w:rsidP="002E2EE6">
      <w:r>
        <w:t xml:space="preserve">Gregory </w:t>
      </w:r>
      <w:r w:rsidRPr="00586DA3">
        <w:rPr>
          <w:rStyle w:val="StyleStyleBold12pt"/>
        </w:rPr>
        <w:t>McNeal 13</w:t>
      </w:r>
      <w:r>
        <w:t xml:space="preserve">, Associate Professor of Law, Pepperdine University, 3/5/13, “Targeted Killing and Accountability,” </w:t>
      </w:r>
      <w:hyperlink r:id="rId27" w:history="1">
        <w:r w:rsidRPr="00A3402F">
          <w:rPr>
            <w:rStyle w:val="Hyperlink"/>
          </w:rPr>
          <w:t>http://papers.ssrn.com/sol3/papers.cfm?abstract_id=1819583</w:t>
        </w:r>
      </w:hyperlink>
      <w:r>
        <w:t xml:space="preserve"> </w:t>
      </w:r>
    </w:p>
    <w:p w14:paraId="2FA0A1CD" w14:textId="77777777" w:rsidR="002E2EE6" w:rsidRDefault="002E2EE6" w:rsidP="002E2EE6">
      <w:r w:rsidRPr="00322CAF">
        <w:rPr>
          <w:rStyle w:val="TitleChar"/>
          <w:highlight w:val="yellow"/>
        </w:rPr>
        <w:t>Target vetting is</w:t>
      </w:r>
      <w:r w:rsidRPr="00F65668">
        <w:rPr>
          <w:rStyle w:val="TitleChar"/>
        </w:rPr>
        <w:t xml:space="preserve"> </w:t>
      </w:r>
      <w:r w:rsidRPr="005F45E5">
        <w:rPr>
          <w:rStyle w:val="TitleChar"/>
        </w:rPr>
        <w:t>the process by which the government</w:t>
      </w:r>
      <w:r w:rsidRPr="00F65668">
        <w:rPr>
          <w:rStyle w:val="TitleChar"/>
        </w:rPr>
        <w:t xml:space="preserve"> </w:t>
      </w:r>
      <w:r w:rsidRPr="00322CAF">
        <w:rPr>
          <w:rStyle w:val="TitleChar"/>
          <w:highlight w:val="yellow"/>
        </w:rPr>
        <w:t>integrates</w:t>
      </w:r>
      <w:r w:rsidRPr="00F65668">
        <w:rPr>
          <w:rStyle w:val="TitleChar"/>
        </w:rPr>
        <w:t xml:space="preserve"> the opinions of subject matter </w:t>
      </w:r>
      <w:r w:rsidRPr="00322CAF">
        <w:rPr>
          <w:rStyle w:val="TitleChar"/>
          <w:highlight w:val="yellow"/>
        </w:rPr>
        <w:t>experts from</w:t>
      </w:r>
      <w:r w:rsidRPr="00F65668">
        <w:rPr>
          <w:rStyle w:val="TitleChar"/>
        </w:rPr>
        <w:t xml:space="preserve"> throughout </w:t>
      </w:r>
      <w:r w:rsidRPr="009C083D">
        <w:rPr>
          <w:rStyle w:val="TitleChar"/>
        </w:rPr>
        <w:t xml:space="preserve">the </w:t>
      </w:r>
      <w:r w:rsidRPr="00322CAF">
        <w:rPr>
          <w:rStyle w:val="TitleChar"/>
          <w:highlight w:val="yellow"/>
        </w:rPr>
        <w:t>intel</w:t>
      </w:r>
      <w:r w:rsidRPr="00F65668">
        <w:rPr>
          <w:rStyle w:val="TitleChar"/>
        </w:rPr>
        <w:t xml:space="preserve">ligence </w:t>
      </w:r>
      <w:r w:rsidRPr="009C083D">
        <w:rPr>
          <w:rStyle w:val="TitleChar"/>
        </w:rPr>
        <w:t>community</w:t>
      </w:r>
      <w:r>
        <w:t xml:space="preserve">.180 </w:t>
      </w:r>
      <w:r w:rsidRPr="00322CAF">
        <w:rPr>
          <w:rStyle w:val="TitleChar"/>
          <w:highlight w:val="yellow"/>
        </w:rPr>
        <w:t>The U</w:t>
      </w:r>
      <w:r>
        <w:t xml:space="preserve">nited </w:t>
      </w:r>
      <w:r w:rsidRPr="00322CAF">
        <w:rPr>
          <w:rStyle w:val="TitleChar"/>
          <w:highlight w:val="yellow"/>
        </w:rPr>
        <w:t>S</w:t>
      </w:r>
      <w:r>
        <w:t xml:space="preserve">tates </w:t>
      </w:r>
      <w:r w:rsidRPr="00322CAF">
        <w:rPr>
          <w:rStyle w:val="TitleChar"/>
          <w:highlight w:val="yellow"/>
        </w:rPr>
        <w:t>has developed a</w:t>
      </w:r>
      <w:r w:rsidRPr="00F65668">
        <w:rPr>
          <w:rStyle w:val="TitleChar"/>
        </w:rPr>
        <w:t xml:space="preserve"> formal </w:t>
      </w:r>
      <w:r w:rsidRPr="00322CAF">
        <w:rPr>
          <w:rStyle w:val="TitleChar"/>
          <w:highlight w:val="yellow"/>
        </w:rPr>
        <w:t>voting process</w:t>
      </w:r>
      <w:r w:rsidRPr="00322CAF">
        <w:rPr>
          <w:highlight w:val="yellow"/>
        </w:rPr>
        <w:t xml:space="preserve"> </w:t>
      </w:r>
      <w:r w:rsidRPr="00322CAF">
        <w:rPr>
          <w:rStyle w:val="TitleChar"/>
          <w:highlight w:val="yellow"/>
        </w:rPr>
        <w:t>which allows</w:t>
      </w:r>
      <w:r>
        <w:t xml:space="preserve"> members of </w:t>
      </w:r>
      <w:r w:rsidRPr="00322CAF">
        <w:rPr>
          <w:rStyle w:val="TitleChar"/>
          <w:highlight w:val="yellow"/>
        </w:rPr>
        <w:t>agencies</w:t>
      </w:r>
      <w:r w:rsidRPr="00F65668">
        <w:rPr>
          <w:rStyle w:val="TitleChar"/>
        </w:rPr>
        <w:t xml:space="preserve"> from across the government </w:t>
      </w:r>
      <w:r w:rsidRPr="00322CAF">
        <w:rPr>
          <w:rStyle w:val="TitleChar"/>
          <w:highlight w:val="yellow"/>
        </w:rPr>
        <w:t>to comment on</w:t>
      </w:r>
      <w:r w:rsidRPr="00F65668">
        <w:rPr>
          <w:rStyle w:val="TitleChar"/>
        </w:rPr>
        <w:t xml:space="preserve"> the </w:t>
      </w:r>
      <w:r w:rsidRPr="00322CAF">
        <w:rPr>
          <w:rStyle w:val="TitleChar"/>
          <w:highlight w:val="yellow"/>
        </w:rPr>
        <w:t>validity of the</w:t>
      </w:r>
      <w:r w:rsidRPr="00F65668">
        <w:rPr>
          <w:rStyle w:val="TitleChar"/>
        </w:rPr>
        <w:t xml:space="preserve"> target </w:t>
      </w:r>
      <w:r w:rsidRPr="00322CAF">
        <w:rPr>
          <w:rStyle w:val="TitleChar"/>
          <w:highlight w:val="yellow"/>
        </w:rPr>
        <w:t>intel</w:t>
      </w:r>
      <w:r w:rsidRPr="00F65668">
        <w:rPr>
          <w:rStyle w:val="TitleChar"/>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TitleChar"/>
        </w:rPr>
        <w:t>Vetting occurs at multiple points in the kill-list creation process</w:t>
      </w:r>
      <w:r>
        <w:t>, as targets are progressively refined within particular agencies and at interagency meetings.</w:t>
      </w:r>
    </w:p>
    <w:p w14:paraId="406BF875" w14:textId="77777777" w:rsidR="002E2EE6" w:rsidRPr="000C261E" w:rsidRDefault="002E2EE6" w:rsidP="002E2EE6">
      <w:pPr>
        <w:rPr>
          <w:rStyle w:val="TitleChar"/>
        </w:rPr>
      </w:pPr>
      <w:r w:rsidRPr="005F45E5">
        <w:rPr>
          <w:rStyle w:val="TitleChar"/>
        </w:rPr>
        <w:t xml:space="preserve">A </w:t>
      </w:r>
      <w:r w:rsidRPr="00322CAF">
        <w:rPr>
          <w:rStyle w:val="TitleChar"/>
          <w:highlight w:val="yellow"/>
        </w:rPr>
        <w:t xml:space="preserve">validation </w:t>
      </w:r>
      <w:r w:rsidRPr="005F45E5">
        <w:rPr>
          <w:rStyle w:val="TitleChar"/>
        </w:rPr>
        <w:t xml:space="preserve">step </w:t>
      </w:r>
      <w:r w:rsidRPr="00322CAF">
        <w:rPr>
          <w:rStyle w:val="TitleChar"/>
          <w:highlight w:val="yellow"/>
        </w:rPr>
        <w:t>follows</w:t>
      </w:r>
      <w:r w:rsidRPr="000C261E">
        <w:rPr>
          <w:rStyle w:val="TitleChar"/>
        </w:rPr>
        <w:t xml:space="preserve"> the vetting step</w:t>
      </w:r>
      <w:r>
        <w:t xml:space="preserve">. It is intended </w:t>
      </w:r>
      <w:r w:rsidRPr="00322CAF">
        <w:rPr>
          <w:rStyle w:val="TitleChar"/>
          <w:highlight w:val="yellow"/>
        </w:rPr>
        <w:t>to ensure</w:t>
      </w:r>
      <w:r w:rsidRPr="000C261E">
        <w:rPr>
          <w:rStyle w:val="TitleChar"/>
        </w:rPr>
        <w:t xml:space="preserve"> that all proposed </w:t>
      </w:r>
      <w:r w:rsidRPr="00322CAF">
        <w:rPr>
          <w:rStyle w:val="TitleChar"/>
          <w:highlight w:val="yellow"/>
        </w:rPr>
        <w:t>targets meet</w:t>
      </w:r>
      <w:r w:rsidRPr="000C261E">
        <w:rPr>
          <w:rStyle w:val="TitleChar"/>
        </w:rPr>
        <w:t xml:space="preserve"> the objectives and </w:t>
      </w:r>
      <w:r w:rsidRPr="00322CAF">
        <w:rPr>
          <w:rStyle w:val="TitleChar"/>
          <w:highlight w:val="yellow"/>
        </w:rPr>
        <w:t>criteria</w:t>
      </w:r>
      <w:r w:rsidRPr="000C261E">
        <w:rPr>
          <w:rStyle w:val="TitleChar"/>
        </w:rPr>
        <w:t xml:space="preserve"> outlined in strategic guidance</w:t>
      </w:r>
      <w:r>
        <w:t>.183 The term strategic is a reference to national level objectives—</w:t>
      </w:r>
      <w:r w:rsidRPr="00322CAF">
        <w:rPr>
          <w:rStyle w:val="TitleChar"/>
          <w:highlight w:val="yellow"/>
        </w:rPr>
        <w:t xml:space="preserve">the assessment is not just </w:t>
      </w:r>
      <w:r w:rsidRPr="005F45E5">
        <w:rPr>
          <w:rStyle w:val="TitleChar"/>
        </w:rPr>
        <w:t>whether the strike will succeed</w:t>
      </w:r>
      <w:r w:rsidRPr="000C261E">
        <w:rPr>
          <w:rStyle w:val="TitleChar"/>
        </w:rPr>
        <w:t xml:space="preserve"> </w:t>
      </w:r>
      <w:r w:rsidRPr="005F45E5">
        <w:rPr>
          <w:rStyle w:val="TitleChar"/>
          <w:highlight w:val="yellow"/>
        </w:rPr>
        <w:t>tactical</w:t>
      </w:r>
      <w:r w:rsidRPr="000C261E">
        <w:rPr>
          <w:rStyle w:val="TitleChar"/>
        </w:rPr>
        <w:t>ly</w:t>
      </w:r>
      <w:r>
        <w:t xml:space="preserve"> (i.e. will it eliminate the targeted individual) </w:t>
      </w:r>
      <w:r w:rsidRPr="00322CAF">
        <w:rPr>
          <w:rStyle w:val="TitleChar"/>
          <w:highlight w:val="yellow"/>
        </w:rPr>
        <w:t>but</w:t>
      </w:r>
      <w:r w:rsidRPr="000C261E">
        <w:rPr>
          <w:rStyle w:val="TitleChar"/>
        </w:rPr>
        <w:t xml:space="preserve"> also</w:t>
      </w:r>
      <w:r>
        <w:t xml:space="preserve"> </w:t>
      </w:r>
      <w:r w:rsidRPr="00322CAF">
        <w:rPr>
          <w:rStyle w:val="TitleChar"/>
          <w:highlight w:val="yellow"/>
          <w:bdr w:val="single" w:sz="4" w:space="0" w:color="auto"/>
        </w:rPr>
        <w:t>whether it advances broader</w:t>
      </w:r>
      <w:r w:rsidRPr="000C261E">
        <w:rPr>
          <w:rStyle w:val="TitleChar"/>
          <w:bdr w:val="single" w:sz="4" w:space="0" w:color="auto"/>
        </w:rPr>
        <w:t xml:space="preserve"> national policy </w:t>
      </w:r>
      <w:r w:rsidRPr="00322CAF">
        <w:rPr>
          <w:rStyle w:val="TitleChar"/>
          <w:highlight w:val="yellow"/>
          <w:bdr w:val="single" w:sz="4" w:space="0" w:color="auto"/>
        </w:rPr>
        <w:t>goals</w:t>
      </w:r>
      <w:r>
        <w:t xml:space="preserve">.184 Accordingly, at this stage </w:t>
      </w:r>
      <w:r w:rsidRPr="000C261E">
        <w:rPr>
          <w:rStyle w:val="TitleChar"/>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TitleChar"/>
          <w:highlight w:val="yellow"/>
        </w:rPr>
        <w:t>Individuals</w:t>
      </w:r>
      <w:r>
        <w:t xml:space="preserve"> participating </w:t>
      </w:r>
      <w:r w:rsidRPr="000C261E">
        <w:rPr>
          <w:rStyle w:val="TitleChar"/>
        </w:rPr>
        <w:t xml:space="preserve">at this stage </w:t>
      </w:r>
      <w:r w:rsidRPr="00322CAF">
        <w:rPr>
          <w:rStyle w:val="TitleChar"/>
          <w:highlight w:val="yellow"/>
        </w:rPr>
        <w:t xml:space="preserve">analyze </w:t>
      </w:r>
      <w:r w:rsidRPr="005F45E5">
        <w:rPr>
          <w:rStyle w:val="TitleChar"/>
        </w:rPr>
        <w:t xml:space="preserve">the mix of </w:t>
      </w:r>
      <w:r w:rsidRPr="00322CAF">
        <w:rPr>
          <w:rStyle w:val="TitleChar"/>
          <w:highlight w:val="yellow"/>
        </w:rPr>
        <w:t>military, political, diplomatic, informational</w:t>
      </w:r>
      <w:r w:rsidRPr="000C261E">
        <w:rPr>
          <w:rStyle w:val="TitleChar"/>
        </w:rPr>
        <w:t xml:space="preserve">, and economic </w:t>
      </w:r>
      <w:r w:rsidRPr="00322CAF">
        <w:rPr>
          <w:rStyle w:val="TitleChar"/>
          <w:highlight w:val="yellow"/>
        </w:rPr>
        <w:t>consequences</w:t>
      </w:r>
      <w:r w:rsidRPr="000C261E">
        <w:rPr>
          <w:rStyle w:val="TitleChar"/>
        </w:rPr>
        <w:t xml:space="preserve"> that flow from killing an individual</w:t>
      </w:r>
      <w:r>
        <w:t xml:space="preserve">. Other questions addressed at this stage are </w:t>
      </w:r>
      <w:r w:rsidRPr="00322CAF">
        <w:rPr>
          <w:rStyle w:val="TitleChar"/>
          <w:highlight w:val="yellow"/>
        </w:rPr>
        <w:t>whether killing</w:t>
      </w:r>
      <w:r w:rsidRPr="000C261E">
        <w:rPr>
          <w:rStyle w:val="TitleChar"/>
        </w:rPr>
        <w:t xml:space="preserve"> an individual </w:t>
      </w:r>
      <w:r w:rsidRPr="00322CAF">
        <w:rPr>
          <w:rStyle w:val="TitleChar"/>
          <w:highlight w:val="yellow"/>
        </w:rPr>
        <w:t xml:space="preserve">will comply with </w:t>
      </w:r>
      <w:r w:rsidRPr="005F45E5">
        <w:rPr>
          <w:rStyle w:val="TitleChar"/>
        </w:rPr>
        <w:t xml:space="preserve">the law </w:t>
      </w:r>
      <w:r w:rsidRPr="00322CAF">
        <w:rPr>
          <w:rStyle w:val="TitleChar"/>
          <w:highlight w:val="yellow"/>
        </w:rPr>
        <w:t>o</w:t>
      </w:r>
      <w:r w:rsidRPr="005F45E5">
        <w:rPr>
          <w:rStyle w:val="TitleChar"/>
        </w:rPr>
        <w:t xml:space="preserve">f </w:t>
      </w:r>
      <w:r w:rsidRPr="00322CAF">
        <w:rPr>
          <w:rStyle w:val="TitleChar"/>
          <w:highlight w:val="yellow"/>
        </w:rPr>
        <w:t>a</w:t>
      </w:r>
      <w:r w:rsidRPr="005F45E5">
        <w:rPr>
          <w:rStyle w:val="TitleChar"/>
        </w:rPr>
        <w:t>rmed</w:t>
      </w:r>
      <w:r w:rsidRPr="00322CAF">
        <w:rPr>
          <w:rStyle w:val="TitleChar"/>
          <w:highlight w:val="yellow"/>
        </w:rPr>
        <w:t xml:space="preserve"> c</w:t>
      </w:r>
      <w:r w:rsidRPr="005F45E5">
        <w:rPr>
          <w:rStyle w:val="TitleChar"/>
          <w:highlight w:val="yellow"/>
        </w:rPr>
        <w:t>onflict,</w:t>
      </w:r>
      <w:r w:rsidRPr="000C261E">
        <w:rPr>
          <w:rStyle w:val="TitleChar"/>
        </w:rPr>
        <w:t xml:space="preserve">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5F45E5">
        <w:rPr>
          <w:rStyle w:val="TitleChar"/>
        </w:rPr>
        <w:t>Some</w:t>
      </w:r>
      <w:r w:rsidRPr="000C261E">
        <w:rPr>
          <w:rStyle w:val="TitleChar"/>
        </w:rPr>
        <w:t xml:space="preserve"> of the </w:t>
      </w:r>
      <w:r w:rsidRPr="005F45E5">
        <w:rPr>
          <w:rStyle w:val="TitleChar"/>
        </w:rPr>
        <w:t>questions asked are</w:t>
      </w:r>
      <w:r w:rsidRPr="000C261E">
        <w:rPr>
          <w:rStyle w:val="TitleChar"/>
        </w:rPr>
        <w:t>:</w:t>
      </w:r>
    </w:p>
    <w:p w14:paraId="0927892F" w14:textId="77777777" w:rsidR="002E2EE6" w:rsidRDefault="002E2EE6" w:rsidP="002E2EE6">
      <w:r w:rsidRPr="000C261E">
        <w:rPr>
          <w:rStyle w:val="TitleChar"/>
        </w:rPr>
        <w:t xml:space="preserve">• </w:t>
      </w:r>
      <w:r w:rsidRPr="00322CAF">
        <w:rPr>
          <w:rStyle w:val="TitleChar"/>
          <w:highlight w:val="yellow"/>
        </w:rPr>
        <w:t>Is attacking</w:t>
      </w:r>
      <w:r w:rsidRPr="000C261E">
        <w:rPr>
          <w:rStyle w:val="TitleChar"/>
        </w:rPr>
        <w:t xml:space="preserve"> the target </w:t>
      </w:r>
      <w:r w:rsidRPr="00322CAF">
        <w:rPr>
          <w:rStyle w:val="TitleChar"/>
          <w:highlight w:val="yellow"/>
        </w:rPr>
        <w:t>lawful</w:t>
      </w:r>
      <w:r w:rsidRPr="000C261E">
        <w:rPr>
          <w:rStyle w:val="TitleChar"/>
        </w:rPr>
        <w:t>?</w:t>
      </w:r>
      <w:r>
        <w:t xml:space="preserve"> What are the law of war and rules of engagement considerations?</w:t>
      </w:r>
    </w:p>
    <w:p w14:paraId="4CC67A09" w14:textId="77777777" w:rsidR="002E2EE6" w:rsidRDefault="002E2EE6" w:rsidP="002E2EE6">
      <w:r>
        <w:t xml:space="preserve">• </w:t>
      </w:r>
      <w:r w:rsidRPr="00322CAF">
        <w:rPr>
          <w:rStyle w:val="TitleChar"/>
          <w:highlight w:val="yellow"/>
        </w:rPr>
        <w:t>Does the target contribute to</w:t>
      </w:r>
      <w:r w:rsidRPr="000C261E">
        <w:rPr>
          <w:rStyle w:val="TitleChar"/>
        </w:rPr>
        <w:t xml:space="preserve"> the adversary's </w:t>
      </w:r>
      <w:r w:rsidRPr="00322CAF">
        <w:rPr>
          <w:rStyle w:val="TitleChar"/>
          <w:highlight w:val="yellow"/>
        </w:rPr>
        <w:t>capability</w:t>
      </w:r>
      <w:r>
        <w:t xml:space="preserve"> and will </w:t>
      </w:r>
      <w:r w:rsidRPr="00322CAF">
        <w:rPr>
          <w:rStyle w:val="TitleChar"/>
          <w:highlight w:val="yellow"/>
        </w:rPr>
        <w:t>to wage war</w:t>
      </w:r>
      <w:r w:rsidRPr="000C261E">
        <w:rPr>
          <w:rStyle w:val="TitleChar"/>
        </w:rPr>
        <w:t>?</w:t>
      </w:r>
    </w:p>
    <w:p w14:paraId="75447A51" w14:textId="77777777" w:rsidR="002E2EE6" w:rsidRDefault="002E2EE6" w:rsidP="002E2EE6">
      <w:r>
        <w:t>• Is the target (still) operational? Is it (still) a viable element of a target system? Where is the target located?</w:t>
      </w:r>
    </w:p>
    <w:p w14:paraId="5F156777" w14:textId="77777777" w:rsidR="002E2EE6" w:rsidRPr="000C261E" w:rsidRDefault="002E2EE6" w:rsidP="002E2EE6">
      <w:pPr>
        <w:rPr>
          <w:rStyle w:val="TitleChar"/>
        </w:rPr>
      </w:pPr>
      <w:r w:rsidRPr="005F45E5">
        <w:t xml:space="preserve">• </w:t>
      </w:r>
      <w:r w:rsidRPr="005F45E5">
        <w:rPr>
          <w:rStyle w:val="TitleChar"/>
        </w:rPr>
        <w:t>Will striking the target arouse political or cultural “sensitivities”?</w:t>
      </w:r>
    </w:p>
    <w:p w14:paraId="532F2BC0" w14:textId="77777777" w:rsidR="002E2EE6" w:rsidRDefault="002E2EE6" w:rsidP="002E2EE6">
      <w:r>
        <w:t xml:space="preserve">• </w:t>
      </w:r>
      <w:r w:rsidRPr="00322CAF">
        <w:rPr>
          <w:rStyle w:val="TitleChar"/>
          <w:highlight w:val="yellow"/>
          <w:bdr w:val="single" w:sz="4" w:space="0" w:color="auto"/>
        </w:rPr>
        <w:t>How will striking</w:t>
      </w:r>
      <w:r w:rsidRPr="000C261E">
        <w:rPr>
          <w:rStyle w:val="TitleChar"/>
          <w:bdr w:val="single" w:sz="4" w:space="0" w:color="auto"/>
        </w:rPr>
        <w:t xml:space="preserve"> the target </w:t>
      </w:r>
      <w:r w:rsidRPr="00322CAF">
        <w:rPr>
          <w:rStyle w:val="TitleChar"/>
          <w:highlight w:val="yellow"/>
          <w:bdr w:val="single" w:sz="4" w:space="0" w:color="auto"/>
        </w:rPr>
        <w:t>affect public opinion</w:t>
      </w:r>
      <w:r w:rsidRPr="000C261E">
        <w:rPr>
          <w:rStyle w:val="TitleChar"/>
          <w:bdr w:val="single" w:sz="4" w:space="0" w:color="auto"/>
        </w:rPr>
        <w:t>?</w:t>
      </w:r>
      <w:r>
        <w:t xml:space="preserve"> (Enemy, friendly, and neutral)?</w:t>
      </w:r>
    </w:p>
    <w:p w14:paraId="53AE57B0" w14:textId="77777777" w:rsidR="002E2EE6" w:rsidRDefault="002E2EE6" w:rsidP="002E2EE6">
      <w:r>
        <w:t xml:space="preserve">• </w:t>
      </w:r>
      <w:r w:rsidRPr="00322CAF">
        <w:rPr>
          <w:rStyle w:val="TitleChar"/>
          <w:highlight w:val="yellow"/>
        </w:rPr>
        <w:t>What is</w:t>
      </w:r>
      <w:r>
        <w:t xml:space="preserve"> the relative </w:t>
      </w:r>
      <w:r w:rsidRPr="000C261E">
        <w:rPr>
          <w:rStyle w:val="TitleChar"/>
        </w:rPr>
        <w:t xml:space="preserve">potential for </w:t>
      </w:r>
      <w:r w:rsidRPr="00322CAF">
        <w:rPr>
          <w:rStyle w:val="TitleChar"/>
          <w:highlight w:val="yellow"/>
        </w:rPr>
        <w:t>collateral damage</w:t>
      </w:r>
      <w:r>
        <w:t xml:space="preserve"> or collateral effects, to include casualties?</w:t>
      </w:r>
    </w:p>
    <w:p w14:paraId="6266ED34" w14:textId="77777777" w:rsidR="002E2EE6" w:rsidRDefault="002E2EE6" w:rsidP="002E2EE6">
      <w:r>
        <w:t>• What psychological impact will operations against the target have on the adversary, friendly forces, or multinational partners?</w:t>
      </w:r>
    </w:p>
    <w:p w14:paraId="21A6BDCF" w14:textId="77777777" w:rsidR="002E2EE6" w:rsidRDefault="002E2EE6" w:rsidP="002E2EE6">
      <w:r>
        <w:t>• What would be the impact of not conducting operations against the target?187</w:t>
      </w:r>
    </w:p>
    <w:p w14:paraId="14CC607B" w14:textId="77777777" w:rsidR="002E2EE6" w:rsidRDefault="002E2EE6" w:rsidP="002E2EE6">
      <w:r>
        <w:t xml:space="preserve">As the preceding criteria highlight, </w:t>
      </w:r>
      <w:r w:rsidRPr="005F45E5">
        <w:rPr>
          <w:rStyle w:val="TitleChar"/>
          <w:bdr w:val="single" w:sz="4" w:space="0" w:color="auto"/>
        </w:rPr>
        <w:t>many</w:t>
      </w:r>
      <w:r w:rsidRPr="000C261E">
        <w:rPr>
          <w:rStyle w:val="TitleChar"/>
          <w:bdr w:val="single" w:sz="4" w:space="0" w:color="auto"/>
        </w:rPr>
        <w:t xml:space="preserve"> of </w:t>
      </w:r>
      <w:r w:rsidRPr="005F45E5">
        <w:rPr>
          <w:rStyle w:val="TitleChar"/>
          <w:highlight w:val="yellow"/>
          <w:bdr w:val="single" w:sz="4" w:space="0" w:color="auto"/>
        </w:rPr>
        <w:t>the c</w:t>
      </w:r>
      <w:r w:rsidRPr="00322CAF">
        <w:rPr>
          <w:rStyle w:val="TitleChar"/>
          <w:highlight w:val="yellow"/>
          <w:bdr w:val="single" w:sz="4" w:space="0" w:color="auto"/>
        </w:rPr>
        <w:t>oncerns</w:t>
      </w:r>
      <w:r w:rsidRPr="000C261E">
        <w:rPr>
          <w:rStyle w:val="TitleChar"/>
          <w:bdr w:val="single" w:sz="4" w:space="0" w:color="auto"/>
        </w:rPr>
        <w:t xml:space="preserve"> that </w:t>
      </w:r>
      <w:r w:rsidRPr="00322CAF">
        <w:rPr>
          <w:rStyle w:val="TitleChar"/>
          <w:highlight w:val="yellow"/>
          <w:bdr w:val="single" w:sz="4" w:space="0" w:color="auto"/>
        </w:rPr>
        <w:t>critics say should be weighed</w:t>
      </w:r>
      <w:r>
        <w:t xml:space="preserve"> </w:t>
      </w:r>
      <w:r w:rsidRPr="000C261E">
        <w:rPr>
          <w:rStyle w:val="TitleChar"/>
        </w:rPr>
        <w:t>in the targeted killing process</w:t>
      </w:r>
      <w:r>
        <w:t xml:space="preserve"> </w:t>
      </w:r>
      <w:r w:rsidRPr="00322CAF">
        <w:rPr>
          <w:rStyle w:val="TitleChar"/>
          <w:highlight w:val="yellow"/>
          <w:bdr w:val="single" w:sz="4" w:space="0" w:color="auto"/>
        </w:rPr>
        <w:t>are considered prior to nominating a target</w:t>
      </w:r>
      <w:r>
        <w:t xml:space="preserve"> for inclusion on a kill-list.188 For example, </w:t>
      </w:r>
      <w:r w:rsidRPr="00322CAF">
        <w:rPr>
          <w:rStyle w:val="TitleChar"/>
          <w:highlight w:val="yellow"/>
        </w:rPr>
        <w:t>bureaucrats</w:t>
      </w:r>
      <w:r w:rsidRPr="000C261E">
        <w:rPr>
          <w:rStyle w:val="TitleChar"/>
        </w:rPr>
        <w:t xml:space="preserve"> in the kill-list development process</w:t>
      </w:r>
      <w:r>
        <w:t xml:space="preserve"> </w:t>
      </w:r>
      <w:r w:rsidRPr="005F45E5">
        <w:t xml:space="preserve">will </w:t>
      </w:r>
      <w:r w:rsidRPr="00322CAF">
        <w:rPr>
          <w:rStyle w:val="TitleChar"/>
          <w:highlight w:val="yellow"/>
          <w:bdr w:val="single" w:sz="4" w:space="0" w:color="auto"/>
        </w:rPr>
        <w:t>weigh whether striking</w:t>
      </w:r>
      <w:r w:rsidRPr="000C261E">
        <w:rPr>
          <w:rStyle w:val="TitleChar"/>
          <w:bdr w:val="single" w:sz="4" w:space="0" w:color="auto"/>
        </w:rPr>
        <w:t xml:space="preserve"> a particular individual </w:t>
      </w:r>
      <w:r w:rsidRPr="00322CAF">
        <w:rPr>
          <w:rStyle w:val="TitleChar"/>
          <w:highlight w:val="yellow"/>
          <w:bdr w:val="single" w:sz="4" w:space="0" w:color="auto"/>
        </w:rPr>
        <w:t>will improve</w:t>
      </w:r>
      <w:r w:rsidRPr="000C261E">
        <w:rPr>
          <w:rStyle w:val="TitleChar"/>
          <w:bdr w:val="single" w:sz="4" w:space="0" w:color="auto"/>
        </w:rPr>
        <w:t xml:space="preserve"> world </w:t>
      </w:r>
      <w:r w:rsidRPr="00322CAF">
        <w:rPr>
          <w:rStyle w:val="TitleChar"/>
          <w:highlight w:val="yellow"/>
          <w:bdr w:val="single" w:sz="4" w:space="0" w:color="auto"/>
        </w:rPr>
        <w:t>standing</w:t>
      </w:r>
      <w:r w:rsidRPr="00322CAF">
        <w:rPr>
          <w:highlight w:val="yellow"/>
        </w:rPr>
        <w:t xml:space="preserve"> </w:t>
      </w:r>
      <w:r w:rsidRPr="00322CAF">
        <w:rPr>
          <w:rStyle w:val="TitleChar"/>
          <w:highlight w:val="yellow"/>
        </w:rPr>
        <w:t>and</w:t>
      </w:r>
      <w:r w:rsidRPr="00322CAF">
        <w:rPr>
          <w:highlight w:val="yellow"/>
        </w:rPr>
        <w:t xml:space="preserve"> </w:t>
      </w:r>
      <w:r w:rsidRPr="00322CAF">
        <w:rPr>
          <w:rStyle w:val="TitleChar"/>
          <w:highlight w:val="yellow"/>
          <w:bdr w:val="single" w:sz="4" w:space="0" w:color="auto"/>
        </w:rPr>
        <w:t xml:space="preserve">whether the strike is </w:t>
      </w:r>
      <w:r w:rsidRPr="005F45E5">
        <w:rPr>
          <w:rStyle w:val="TitleChar"/>
          <w:highlight w:val="yellow"/>
          <w:bdr w:val="single" w:sz="4" w:space="0" w:color="auto"/>
        </w:rPr>
        <w:t>worth it</w:t>
      </w:r>
      <w:r w:rsidRPr="000C261E">
        <w:rPr>
          <w:rStyle w:val="TitleChar"/>
          <w:bdr w:val="single" w:sz="4" w:space="0" w:color="auto"/>
        </w:rPr>
        <w:t xml:space="preserve"> in terms of </w:t>
      </w:r>
      <w:r w:rsidRPr="005F45E5">
        <w:rPr>
          <w:rStyle w:val="TitleChar"/>
          <w:bdr w:val="single" w:sz="4" w:space="0" w:color="auto"/>
        </w:rPr>
        <w:t>weakening the adversary's</w:t>
      </w:r>
      <w:r w:rsidRPr="000C261E">
        <w:rPr>
          <w:rStyle w:val="TitleChar"/>
          <w:bdr w:val="single" w:sz="4" w:space="0" w:color="auto"/>
        </w:rPr>
        <w:t xml:space="preserve"> power</w:t>
      </w:r>
      <w:r>
        <w:t xml:space="preserve">.189 </w:t>
      </w:r>
      <w:r w:rsidRPr="00AE7142">
        <w:rPr>
          <w:rStyle w:val="TitleChar"/>
          <w:highlight w:val="yellow"/>
        </w:rPr>
        <w:t>They</w:t>
      </w:r>
      <w:r>
        <w:t xml:space="preserve"> will </w:t>
      </w:r>
      <w:r w:rsidRPr="00AE7142">
        <w:rPr>
          <w:rStyle w:val="TitleChar"/>
          <w:highlight w:val="yellow"/>
        </w:rPr>
        <w:t>analyze the possibility that a strike will</w:t>
      </w:r>
      <w:r w:rsidRPr="000C261E">
        <w:rPr>
          <w:rStyle w:val="TitleChar"/>
        </w:rPr>
        <w:t xml:space="preserve"> adversely </w:t>
      </w:r>
      <w:r w:rsidRPr="00AE7142">
        <w:rPr>
          <w:rStyle w:val="TitleChar"/>
          <w:highlight w:val="yellow"/>
        </w:rPr>
        <w:t>affect</w:t>
      </w:r>
      <w:r w:rsidRPr="000C261E">
        <w:rPr>
          <w:rStyle w:val="TitleChar"/>
        </w:rPr>
        <w:t xml:space="preserve"> diplomatic </w:t>
      </w:r>
      <w:r w:rsidRPr="00AE7142">
        <w:rPr>
          <w:rStyle w:val="TitleChar"/>
          <w:highlight w:val="yellow"/>
        </w:rPr>
        <w:t>relations</w:t>
      </w:r>
      <w:r>
        <w:t xml:space="preserve">, and they will consider </w:t>
      </w:r>
      <w:r w:rsidRPr="00AE7142">
        <w:rPr>
          <w:rStyle w:val="TitleChar"/>
          <w:highlight w:val="yellow"/>
        </w:rPr>
        <w:t>whether there would be an intell</w:t>
      </w:r>
      <w:r w:rsidRPr="000C261E">
        <w:rPr>
          <w:rStyle w:val="TitleChar"/>
        </w:rPr>
        <w:t xml:space="preserve">igence </w:t>
      </w:r>
      <w:r w:rsidRPr="00AE7142">
        <w:rPr>
          <w:rStyle w:val="TitleChar"/>
          <w:highlight w:val="yellow"/>
        </w:rPr>
        <w:t>loss</w:t>
      </w:r>
      <w:r w:rsidRPr="000C261E">
        <w:rPr>
          <w:rStyle w:val="TitleChar"/>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AE7142">
        <w:rPr>
          <w:rStyle w:val="TitleChar"/>
          <w:highlight w:val="yellow"/>
        </w:rPr>
        <w:t>they</w:t>
      </w:r>
      <w:r w:rsidRPr="000C261E">
        <w:rPr>
          <w:rStyle w:val="TitleChar"/>
        </w:rPr>
        <w:t xml:space="preserve"> will also</w:t>
      </w:r>
      <w:r>
        <w:t xml:space="preserve"> </w:t>
      </w:r>
      <w:r w:rsidRPr="00AE7142">
        <w:rPr>
          <w:rStyle w:val="TitleChar"/>
          <w:highlight w:val="yellow"/>
          <w:bdr w:val="single" w:sz="4" w:space="0" w:color="auto"/>
        </w:rPr>
        <w:t>consider</w:t>
      </w:r>
      <w:r w:rsidRPr="000C261E">
        <w:rPr>
          <w:rStyle w:val="TitleChar"/>
          <w:bdr w:val="single" w:sz="4" w:space="0" w:color="auto"/>
        </w:rPr>
        <w:t xml:space="preserve"> the </w:t>
      </w:r>
      <w:r w:rsidRPr="00AE7142">
        <w:rPr>
          <w:rStyle w:val="TitleChar"/>
          <w:highlight w:val="yellow"/>
          <w:bdr w:val="single" w:sz="4" w:space="0" w:color="auto"/>
        </w:rPr>
        <w:t>risk of blowback</w:t>
      </w:r>
      <w:r>
        <w:t xml:space="preserve"> (e.g. creating more terrorists as a result of the killing).191</w:t>
      </w:r>
    </w:p>
    <w:p w14:paraId="7F9DFD96" w14:textId="77777777" w:rsidR="002E2EE6" w:rsidRDefault="002E2EE6" w:rsidP="002E2EE6"/>
    <w:p w14:paraId="1E4CD9C4" w14:textId="77777777" w:rsidR="002E2EE6" w:rsidRDefault="002E2EE6" w:rsidP="002E2EE6"/>
    <w:p w14:paraId="054AEC7A" w14:textId="77777777" w:rsidR="002E2EE6" w:rsidRPr="002C506D" w:rsidRDefault="002E2EE6" w:rsidP="002E2EE6">
      <w:pPr>
        <w:pStyle w:val="Heading3"/>
      </w:pPr>
      <w:r>
        <w:t xml:space="preserve">AT: Recruiting </w:t>
      </w:r>
    </w:p>
    <w:p w14:paraId="265EC79C" w14:textId="77777777" w:rsidR="002E2EE6" w:rsidRDefault="002E2EE6" w:rsidP="002E2EE6"/>
    <w:p w14:paraId="1D1C637F" w14:textId="77777777" w:rsidR="002E2EE6" w:rsidRDefault="002E2EE6" w:rsidP="002E2EE6">
      <w:pPr>
        <w:pStyle w:val="Heading4"/>
      </w:pPr>
      <w:r>
        <w:t xml:space="preserve">No public backlash in Pakistan or Yemen---just as many people </w:t>
      </w:r>
      <w:r>
        <w:rPr>
          <w:u w:val="single"/>
        </w:rPr>
        <w:t>love</w:t>
      </w:r>
      <w:r>
        <w:t xml:space="preserve"> them as hate them  </w:t>
      </w:r>
    </w:p>
    <w:p w14:paraId="6521BEF9" w14:textId="77777777" w:rsidR="002E2EE6" w:rsidRDefault="002E2EE6" w:rsidP="002E2EE6">
      <w:r>
        <w:t xml:space="preserve">Max </w:t>
      </w:r>
      <w:r w:rsidRPr="004033C1">
        <w:rPr>
          <w:rStyle w:val="StyleStyleBold12pt"/>
        </w:rPr>
        <w:t>Boot 13</w:t>
      </w:r>
      <w:r>
        <w:t>, the Jeane J. Kirkpatrick Senior Fellow in National Security Studies at the Council on Foreign Relations, 2/6/13, “Obama Drone Memo is a Careful, Responsible Document,” http://www.commentarymagazine.com/2013/02/06/obama-drone-memo-is-a-careful-responsible-document/</w:t>
      </w:r>
    </w:p>
    <w:p w14:paraId="5AA84D5E" w14:textId="77777777" w:rsidR="002E2EE6" w:rsidRDefault="002E2EE6" w:rsidP="002E2EE6">
      <w:r w:rsidRPr="008C2EC7">
        <w:rPr>
          <w:rStyle w:val="TitleChar"/>
        </w:rPr>
        <w:t>Drone strikes are by no means risk free, the biggest risk being that</w:t>
      </w:r>
      <w:r>
        <w:t xml:space="preserve"> by killing innocent civilians </w:t>
      </w:r>
      <w:r w:rsidRPr="008C2EC7">
        <w:rPr>
          <w:rStyle w:val="TitleChar"/>
        </w:rPr>
        <w:t>they</w:t>
      </w:r>
      <w:r>
        <w:t xml:space="preserve"> will </w:t>
      </w:r>
      <w:r w:rsidRPr="008C2EC7">
        <w:rPr>
          <w:rStyle w:val="TitleChar"/>
        </w:rPr>
        <w:t>cause a backlash and thereby create more enemies</w:t>
      </w:r>
      <w: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14:paraId="05ACF31B" w14:textId="77777777" w:rsidR="002E2EE6" w:rsidRDefault="002E2EE6" w:rsidP="002E2EE6">
      <w:r w:rsidRPr="003210D3">
        <w:rPr>
          <w:rStyle w:val="TitleChar"/>
        </w:rPr>
        <w:t>It is hard to assess what impact they</w:t>
      </w:r>
      <w:r w:rsidRPr="008C2EC7">
        <w:rPr>
          <w:rStyle w:val="TitleChar"/>
        </w:rPr>
        <w:t xml:space="preserve"> have </w:t>
      </w:r>
      <w:r w:rsidRPr="003210D3">
        <w:rPr>
          <w:rStyle w:val="TitleChar"/>
        </w:rPr>
        <w:t xml:space="preserve">had on public opinion </w:t>
      </w:r>
      <w:r w:rsidRPr="003210D3">
        <w:rPr>
          <w:rStyle w:val="TitleChar"/>
          <w:highlight w:val="yellow"/>
        </w:rPr>
        <w:t>in</w:t>
      </w:r>
      <w:r>
        <w:t xml:space="preserve"> countries such as </w:t>
      </w:r>
      <w:r w:rsidRPr="003210D3">
        <w:rPr>
          <w:rStyle w:val="TitleChar"/>
          <w:highlight w:val="yellow"/>
        </w:rPr>
        <w:t>Yemen and Pakistan</w:t>
      </w:r>
      <w:r w:rsidRPr="008C2EC7">
        <w:rPr>
          <w:rStyle w:val="TitleChar"/>
        </w:rPr>
        <w:t xml:space="preserve">, but </w:t>
      </w:r>
      <w:r w:rsidRPr="003210D3">
        <w:rPr>
          <w:rStyle w:val="TitleChar"/>
          <w:highlight w:val="yellow"/>
        </w:rPr>
        <w:t>there</w:t>
      </w:r>
      <w:r w:rsidRPr="003210D3">
        <w:rPr>
          <w:highlight w:val="yellow"/>
        </w:rPr>
        <w:t xml:space="preserve"> </w:t>
      </w:r>
      <w:r w:rsidRPr="003210D3">
        <w:rPr>
          <w:rStyle w:val="TitleChar"/>
          <w:highlight w:val="yellow"/>
          <w:bdr w:val="single" w:sz="4" w:space="0" w:color="auto"/>
        </w:rPr>
        <w:t>is at least as much evidence that</w:t>
      </w:r>
      <w:r w:rsidRPr="008C2EC7">
        <w:rPr>
          <w:rStyle w:val="TitleChar"/>
          <w:bdr w:val="single" w:sz="4" w:space="0" w:color="auto"/>
        </w:rPr>
        <w:t xml:space="preserve"> these </w:t>
      </w:r>
      <w:r w:rsidRPr="003210D3">
        <w:rPr>
          <w:rStyle w:val="TitleChar"/>
          <w:highlight w:val="yellow"/>
          <w:bdr w:val="single" w:sz="4" w:space="0" w:color="auto"/>
        </w:rPr>
        <w:t>strikes are applauded</w:t>
      </w:r>
      <w:r>
        <w:t xml:space="preserve"> </w:t>
      </w:r>
      <w:r w:rsidRPr="003210D3">
        <w:rPr>
          <w:rStyle w:val="TitleChar"/>
          <w:highlight w:val="yellow"/>
        </w:rPr>
        <w:t>by locals who are terrorized by al-Qaeda</w:t>
      </w:r>
      <w:r w:rsidRPr="008C2EC7">
        <w:rPr>
          <w:rStyle w:val="TitleChar"/>
        </w:rPr>
        <w:t xml:space="preserve"> thugs </w:t>
      </w:r>
      <w:r w:rsidRPr="003210D3">
        <w:rPr>
          <w:rStyle w:val="TitleChar"/>
          <w:highlight w:val="yellow"/>
        </w:rPr>
        <w:t>as there is</w:t>
      </w:r>
      <w:r w:rsidRPr="008C2EC7">
        <w:rPr>
          <w:rStyle w:val="TitleChar"/>
        </w:rPr>
        <w:t xml:space="preserve"> evidence </w:t>
      </w:r>
      <w:r w:rsidRPr="003210D3">
        <w:rPr>
          <w:rStyle w:val="TitleChar"/>
          <w:highlight w:val="yellow"/>
        </w:rPr>
        <w:t>that</w:t>
      </w:r>
      <w:r w:rsidRPr="008C2EC7">
        <w:rPr>
          <w:rStyle w:val="TitleChar"/>
        </w:rPr>
        <w:t xml:space="preserve"> the </w:t>
      </w:r>
      <w:r w:rsidRPr="003210D3">
        <w:rPr>
          <w:rStyle w:val="TitleChar"/>
          <w:highlight w:val="yellow"/>
        </w:rPr>
        <w:t>strikes are reviled</w:t>
      </w:r>
      <w:r>
        <w:t xml:space="preserve"> for killing fellow clansmen. As the Times notes: “</w:t>
      </w:r>
      <w:r w:rsidRPr="003210D3">
        <w:rPr>
          <w:rStyle w:val="TitleChar"/>
          <w:highlight w:val="yellow"/>
        </w:rPr>
        <w:t>Although</w:t>
      </w:r>
      <w:r w:rsidRPr="008C2EC7">
        <w:rPr>
          <w:rStyle w:val="TitleChar"/>
        </w:rPr>
        <w:t xml:space="preserve"> most </w:t>
      </w:r>
      <w:r w:rsidRPr="003210D3">
        <w:rPr>
          <w:rStyle w:val="TitleChar"/>
          <w:highlight w:val="yellow"/>
        </w:rPr>
        <w:t>Yemenis are</w:t>
      </w:r>
      <w:r w:rsidRPr="003210D3">
        <w:rPr>
          <w:highlight w:val="yellow"/>
        </w:rPr>
        <w:t xml:space="preserve"> </w:t>
      </w:r>
      <w:r w:rsidRPr="003210D3">
        <w:rPr>
          <w:rStyle w:val="TitleChar"/>
          <w:highlight w:val="yellow"/>
          <w:bdr w:val="single" w:sz="4" w:space="0" w:color="auto"/>
        </w:rPr>
        <w:t>reluctant to admit it publicly</w:t>
      </w:r>
      <w:r>
        <w:t xml:space="preserve">, </w:t>
      </w:r>
      <w:r w:rsidRPr="003210D3">
        <w:rPr>
          <w:rStyle w:val="TitleChar"/>
          <w:highlight w:val="yellow"/>
        </w:rPr>
        <w:t>there does appear to be</w:t>
      </w:r>
      <w:r w:rsidRPr="003210D3">
        <w:rPr>
          <w:highlight w:val="yellow"/>
        </w:rPr>
        <w:t xml:space="preserve"> </w:t>
      </w:r>
      <w:r w:rsidRPr="003210D3">
        <w:rPr>
          <w:rStyle w:val="TitleChar"/>
          <w:highlight w:val="yellow"/>
          <w:bdr w:val="single" w:sz="4" w:space="0" w:color="auto"/>
        </w:rPr>
        <w:t>widespread support for</w:t>
      </w:r>
      <w:r w:rsidRPr="008C2EC7">
        <w:rPr>
          <w:rStyle w:val="TitleChar"/>
          <w:bdr w:val="single" w:sz="4" w:space="0" w:color="auto"/>
        </w:rPr>
        <w:t xml:space="preserve"> the American </w:t>
      </w:r>
      <w:r w:rsidRPr="003210D3">
        <w:rPr>
          <w:rStyle w:val="TitleChar"/>
          <w:highlight w:val="yellow"/>
          <w:bdr w:val="single" w:sz="4" w:space="0" w:color="auto"/>
        </w:rPr>
        <w:t>drone strikes</w:t>
      </w:r>
      <w:r>
        <w:t xml:space="preserve"> </w:t>
      </w:r>
      <w:r w:rsidRPr="008C2EC7">
        <w:rPr>
          <w:rStyle w:val="TitleChar"/>
        </w:rPr>
        <w:t>that hit substantial Qaeda figures</w:t>
      </w:r>
      <w:r>
        <w:t xml:space="preserve"> like Mr. Shihri, a Saudi and the affiliate’s deputy leader, who died in January of wounds received in a drone strike late last year.”</w:t>
      </w:r>
    </w:p>
    <w:p w14:paraId="56F7121F" w14:textId="77777777" w:rsidR="002E2EE6" w:rsidRPr="005814EE" w:rsidRDefault="002E2EE6" w:rsidP="002E2EE6"/>
    <w:p w14:paraId="4665ADCE" w14:textId="77777777" w:rsidR="002E2EE6" w:rsidRPr="005814EE" w:rsidRDefault="002E2EE6" w:rsidP="002E2EE6"/>
    <w:p w14:paraId="45C98DC7" w14:textId="77777777" w:rsidR="002E2EE6" w:rsidRDefault="002E2EE6" w:rsidP="002E2EE6"/>
    <w:p w14:paraId="6050F23E" w14:textId="77777777" w:rsidR="002E2EE6" w:rsidRPr="007B0328" w:rsidRDefault="002E2EE6" w:rsidP="002E2EE6">
      <w:pPr>
        <w:pStyle w:val="Heading4"/>
      </w:pPr>
      <w:r>
        <w:t xml:space="preserve">Targeted killings destroy </w:t>
      </w:r>
      <w:r>
        <w:rPr>
          <w:u w:val="single"/>
        </w:rPr>
        <w:t>operational effectiveness</w:t>
      </w:r>
      <w:r>
        <w:t xml:space="preserve"> of terror groups---they can’t recruit new operatives fast enough to keep pace with losses </w:t>
      </w:r>
    </w:p>
    <w:p w14:paraId="1C6A2465" w14:textId="77777777" w:rsidR="002E2EE6" w:rsidRDefault="002E2EE6" w:rsidP="002E2EE6">
      <w:r>
        <w:t xml:space="preserve">Alex </w:t>
      </w:r>
      <w:r w:rsidRPr="008633BF">
        <w:rPr>
          <w:rStyle w:val="StyleStyleBold12pt"/>
        </w:rPr>
        <w:t>Young 13</w:t>
      </w:r>
      <w:r>
        <w:t>, Associate Staff, Harvard International Review, 2/25/13, “A Defense of Drones,” Harvard International Review, http://hir.harvard.edu/a-defense-of-drones</w:t>
      </w:r>
    </w:p>
    <w:p w14:paraId="2F02F170" w14:textId="77777777" w:rsidR="002E2EE6" w:rsidRPr="00D45B76" w:rsidRDefault="002E2EE6" w:rsidP="002E2EE6">
      <w:pPr>
        <w:rPr>
          <w:sz w:val="16"/>
        </w:rPr>
      </w:pPr>
      <w:r w:rsidRPr="00D45B76">
        <w:rPr>
          <w:sz w:val="16"/>
        </w:rPr>
        <w:t xml:space="preserve">Moreover, </w:t>
      </w:r>
      <w:r w:rsidRPr="00D45B76">
        <w:rPr>
          <w:rStyle w:val="TitleChar"/>
        </w:rPr>
        <w:t>drone strikes have</w:t>
      </w:r>
      <w:r w:rsidRPr="00D45B76">
        <w:rPr>
          <w:sz w:val="16"/>
        </w:rPr>
        <w:t xml:space="preserve"> </w:t>
      </w:r>
      <w:r w:rsidRPr="00D45B76">
        <w:rPr>
          <w:rStyle w:val="TitleChar"/>
        </w:rPr>
        <w:t>disrupted al Qaeda’s system for training new recruits</w:t>
      </w:r>
      <w:r w:rsidRPr="00D45B76">
        <w:rPr>
          <w:sz w:val="16"/>
        </w:rPr>
        <w:t xml:space="preserve">. The Times of London reports that in 2009, </w:t>
      </w:r>
      <w:r w:rsidRPr="00D45B76">
        <w:rPr>
          <w:rStyle w:val="TitleChar"/>
          <w:highlight w:val="yellow"/>
        </w:rPr>
        <w:t>Al Qaeda leaders</w:t>
      </w:r>
      <w:r w:rsidRPr="00583C55">
        <w:rPr>
          <w:rStyle w:val="TitleChar"/>
        </w:rPr>
        <w:t xml:space="preserve"> </w:t>
      </w:r>
      <w:r w:rsidRPr="00D45B76">
        <w:rPr>
          <w:rStyle w:val="TitleChar"/>
          <w:highlight w:val="yellow"/>
        </w:rPr>
        <w:t>decided to</w:t>
      </w:r>
      <w:r w:rsidRPr="00D45B76">
        <w:rPr>
          <w:sz w:val="16"/>
          <w:highlight w:val="yellow"/>
        </w:rPr>
        <w:t xml:space="preserve"> </w:t>
      </w:r>
      <w:r w:rsidRPr="00D45B76">
        <w:rPr>
          <w:rStyle w:val="TitleChar"/>
          <w:highlight w:val="yellow"/>
          <w:bdr w:val="single" w:sz="4" w:space="0" w:color="auto"/>
        </w:rPr>
        <w:t>abandon</w:t>
      </w:r>
      <w:r w:rsidRPr="00583C55">
        <w:rPr>
          <w:rStyle w:val="TitleChar"/>
          <w:bdr w:val="single" w:sz="4" w:space="0" w:color="auto"/>
        </w:rPr>
        <w:t xml:space="preserve"> their traditional </w:t>
      </w:r>
      <w:r w:rsidRPr="00D45B76">
        <w:rPr>
          <w:rStyle w:val="TitleChar"/>
          <w:highlight w:val="yellow"/>
          <w:bdr w:val="single" w:sz="4" w:space="0" w:color="auto"/>
        </w:rPr>
        <w:t>training camps</w:t>
      </w:r>
      <w:r w:rsidRPr="00D45B76">
        <w:rPr>
          <w:sz w:val="16"/>
          <w:highlight w:val="yellow"/>
        </w:rPr>
        <w:t xml:space="preserve"> </w:t>
      </w:r>
      <w:r w:rsidRPr="00D45B76">
        <w:rPr>
          <w:rStyle w:val="TitleChar"/>
          <w:highlight w:val="yellow"/>
        </w:rPr>
        <w:t>because bringing</w:t>
      </w:r>
      <w:r w:rsidRPr="00583C55">
        <w:rPr>
          <w:rStyle w:val="TitleChar"/>
        </w:rPr>
        <w:t xml:space="preserve"> new </w:t>
      </w:r>
      <w:r w:rsidRPr="00D45B76">
        <w:rPr>
          <w:rStyle w:val="TitleChar"/>
          <w:highlight w:val="yellow"/>
        </w:rPr>
        <w:t>members to a central location offered</w:t>
      </w:r>
      <w:r w:rsidRPr="00D45B76">
        <w:rPr>
          <w:sz w:val="16"/>
          <w:highlight w:val="yellow"/>
        </w:rPr>
        <w:t xml:space="preserve"> </w:t>
      </w:r>
      <w:r w:rsidRPr="00D45B76">
        <w:rPr>
          <w:rStyle w:val="TitleChar"/>
          <w:highlight w:val="yellow"/>
        </w:rPr>
        <w:t>too easy a target for drone strikes</w:t>
      </w:r>
      <w:r w:rsidRPr="00D45B76">
        <w:rPr>
          <w:sz w:val="16"/>
        </w:rPr>
        <w:t>. Foreign Policy emphasized this trend on November 2nd, 2012, arguing that, “</w:t>
      </w:r>
      <w:r w:rsidRPr="00D45B76">
        <w:rPr>
          <w:rStyle w:val="TitleChar"/>
          <w:highlight w:val="yellow"/>
        </w:rPr>
        <w:t>destroying communication centers, training camps and vehicles</w:t>
      </w:r>
      <w:r w:rsidRPr="00D45B76">
        <w:rPr>
          <w:sz w:val="16"/>
          <w:highlight w:val="yellow"/>
        </w:rPr>
        <w:t xml:space="preserve"> </w:t>
      </w:r>
      <w:r w:rsidRPr="00D45B76">
        <w:rPr>
          <w:rStyle w:val="TitleChar"/>
          <w:highlight w:val="yellow"/>
          <w:bdr w:val="single" w:sz="4" w:space="0" w:color="auto"/>
        </w:rPr>
        <w:t>undermines</w:t>
      </w:r>
      <w:r w:rsidRPr="00583C55">
        <w:rPr>
          <w:rStyle w:val="TitleChar"/>
          <w:bdr w:val="single" w:sz="4" w:space="0" w:color="auto"/>
        </w:rPr>
        <w:t xml:space="preserve"> the </w:t>
      </w:r>
      <w:r w:rsidRPr="00D45B76">
        <w:rPr>
          <w:rStyle w:val="TitleChar"/>
          <w:highlight w:val="yellow"/>
          <w:bdr w:val="single" w:sz="4" w:space="0" w:color="auto"/>
        </w:rPr>
        <w:t>operational effectiveness</w:t>
      </w:r>
      <w:r w:rsidRPr="00583C55">
        <w:rPr>
          <w:rStyle w:val="TitleChar"/>
          <w:bdr w:val="single" w:sz="4" w:space="0" w:color="auto"/>
        </w:rPr>
        <w:t xml:space="preserve"> of al-Qaeda</w:t>
      </w:r>
      <w:r w:rsidRPr="00D45B76">
        <w:rPr>
          <w:sz w:val="16"/>
        </w:rPr>
        <w:t xml:space="preserve"> and the Taliban, and quotes from operatives of the Pakistan-based Haqqani Network reveal that </w:t>
      </w:r>
      <w:r w:rsidRPr="00D45B76">
        <w:rPr>
          <w:rStyle w:val="TitleChar"/>
          <w:highlight w:val="yellow"/>
        </w:rPr>
        <w:t>drones</w:t>
      </w:r>
      <w:r w:rsidRPr="00583C55">
        <w:rPr>
          <w:rStyle w:val="TitleChar"/>
        </w:rPr>
        <w:t xml:space="preserve"> have </w:t>
      </w:r>
      <w:r w:rsidRPr="00D45B76">
        <w:rPr>
          <w:rStyle w:val="TitleChar"/>
        </w:rPr>
        <w:t>forced them into a ‘jungle existence’</w:t>
      </w:r>
      <w:r w:rsidRPr="00583C55">
        <w:rPr>
          <w:rStyle w:val="TitleChar"/>
        </w:rPr>
        <w:t xml:space="preserve"> where they fear for the lives on a daily basis</w:t>
      </w:r>
      <w:r w:rsidRPr="00D45B76">
        <w:rPr>
          <w:sz w:val="16"/>
        </w:rPr>
        <w:t xml:space="preserve">.” </w:t>
      </w:r>
      <w:r w:rsidRPr="00D45B76">
        <w:rPr>
          <w:rStyle w:val="TitleChar"/>
        </w:rPr>
        <w:t xml:space="preserve">The </w:t>
      </w:r>
      <w:r w:rsidRPr="00D45B76">
        <w:rPr>
          <w:rStyle w:val="TitleChar"/>
          <w:highlight w:val="yellow"/>
        </w:rPr>
        <w:t>threat</w:t>
      </w:r>
      <w:r w:rsidRPr="00583C55">
        <w:rPr>
          <w:rStyle w:val="TitleChar"/>
        </w:rPr>
        <w:t xml:space="preserve"> of death from the skies has </w:t>
      </w:r>
      <w:r w:rsidRPr="00D45B76">
        <w:rPr>
          <w:rStyle w:val="TitleChar"/>
          <w:highlight w:val="yellow"/>
        </w:rPr>
        <w:t>forced extremist organizations to become more scattered</w:t>
      </w:r>
      <w:r w:rsidRPr="00D45B76">
        <w:rPr>
          <w:sz w:val="16"/>
          <w:highlight w:val="yellow"/>
        </w:rPr>
        <w:t>.</w:t>
      </w:r>
    </w:p>
    <w:p w14:paraId="1EF518C0" w14:textId="77777777" w:rsidR="002E2EE6" w:rsidRPr="00D45B76" w:rsidRDefault="002E2EE6" w:rsidP="002E2EE6">
      <w:pPr>
        <w:rPr>
          <w:sz w:val="16"/>
        </w:rPr>
      </w:pPr>
      <w:r w:rsidRPr="00D45B76">
        <w:rPr>
          <w:sz w:val="16"/>
        </w:rPr>
        <w:t xml:space="preserve">More importantly, though, </w:t>
      </w:r>
      <w:r w:rsidRPr="00D45B76">
        <w:rPr>
          <w:rStyle w:val="TitleChar"/>
          <w:highlight w:val="yellow"/>
        </w:rPr>
        <w:t>drone strikes</w:t>
      </w:r>
      <w:r w:rsidRPr="00583C55">
        <w:rPr>
          <w:rStyle w:val="TitleChar"/>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TitleChar"/>
        </w:rPr>
        <w:t xml:space="preserve">drones </w:t>
      </w:r>
      <w:r w:rsidRPr="00D45B76">
        <w:rPr>
          <w:rStyle w:val="TitleChar"/>
          <w:highlight w:val="yellow"/>
        </w:rPr>
        <w:t>killed</w:t>
      </w:r>
      <w:r w:rsidRPr="00583C55">
        <w:rPr>
          <w:rStyle w:val="TitleChar"/>
        </w:rPr>
        <w:t xml:space="preserve"> between 1,489 and </w:t>
      </w:r>
      <w:r w:rsidRPr="00D45B76">
        <w:rPr>
          <w:rStyle w:val="TitleChar"/>
          <w:highlight w:val="yellow"/>
        </w:rPr>
        <w:t>2,605 enemy combatants</w:t>
      </w:r>
      <w:r w:rsidRPr="00D45B76">
        <w:rPr>
          <w:sz w:val="16"/>
        </w:rPr>
        <w:t xml:space="preserve"> in Pakistan. </w:t>
      </w:r>
      <w:r w:rsidRPr="00D45B76">
        <w:rPr>
          <w:rStyle w:val="TitleChar"/>
        </w:rPr>
        <w:t>Given that Al Qaeda, the Pakistani Taliban, and</w:t>
      </w:r>
      <w:r w:rsidRPr="00D45B76">
        <w:rPr>
          <w:sz w:val="16"/>
        </w:rPr>
        <w:t xml:space="preserve"> the various </w:t>
      </w:r>
      <w:r w:rsidRPr="00D45B76">
        <w:rPr>
          <w:rStyle w:val="TitleChar"/>
        </w:rPr>
        <w:t>other organizations</w:t>
      </w:r>
      <w:r w:rsidRPr="00D45B76">
        <w:rPr>
          <w:sz w:val="16"/>
        </w:rPr>
        <w:t xml:space="preserve"> operating in the region combined </w:t>
      </w:r>
      <w:r w:rsidRPr="00D45B76">
        <w:rPr>
          <w:rStyle w:val="TitleChar"/>
          <w:bdr w:val="single" w:sz="4" w:space="0" w:color="auto"/>
        </w:rPr>
        <w:t>do not possibly have more than 1,500 senior leaders</w:t>
      </w:r>
      <w:r w:rsidRPr="00D45B76">
        <w:rPr>
          <w:sz w:val="16"/>
        </w:rPr>
        <w:t xml:space="preserve">, it follows that </w:t>
      </w:r>
      <w:r w:rsidRPr="00583C55">
        <w:rPr>
          <w:rStyle w:val="TitleChar"/>
        </w:rPr>
        <w:t xml:space="preserve">many, if not </w:t>
      </w:r>
      <w:r w:rsidRPr="00D45B76">
        <w:rPr>
          <w:rStyle w:val="TitleChar"/>
          <w:highlight w:val="yellow"/>
        </w:rPr>
        <w:t xml:space="preserve">most, </w:t>
      </w:r>
      <w:r w:rsidRPr="00D45B76">
        <w:rPr>
          <w:rStyle w:val="TitleChar"/>
        </w:rPr>
        <w:t xml:space="preserve">of those </w:t>
      </w:r>
      <w:r w:rsidRPr="00D45B76">
        <w:rPr>
          <w:rStyle w:val="TitleChar"/>
          <w:highlight w:val="yellow"/>
        </w:rPr>
        <w:t>killed were low</w:t>
      </w:r>
      <w:r w:rsidRPr="00D45B76">
        <w:rPr>
          <w:rStyle w:val="TitleChar"/>
        </w:rPr>
        <w:t xml:space="preserve">-level </w:t>
      </w:r>
      <w:r w:rsidRPr="00D45B76">
        <w:rPr>
          <w:rStyle w:val="TitleChar"/>
          <w:highlight w:val="yellow"/>
        </w:rPr>
        <w:t>or mid-level members</w:t>
      </w:r>
      <w:r w:rsidRPr="00D45B76">
        <w:rPr>
          <w:sz w:val="16"/>
        </w:rPr>
        <w:t xml:space="preserve"> – in many cases, </w:t>
      </w:r>
      <w:r w:rsidRPr="00D45B76">
        <w:rPr>
          <w:rStyle w:val="TitleChar"/>
          <w:bdr w:val="single" w:sz="4" w:space="0" w:color="auto"/>
        </w:rPr>
        <w:t xml:space="preserve">individuals </w:t>
      </w:r>
      <w:r w:rsidRPr="00D45B76">
        <w:rPr>
          <w:rStyle w:val="TitleChar"/>
          <w:highlight w:val="yellow"/>
          <w:bdr w:val="single" w:sz="4" w:space="0" w:color="auto"/>
        </w:rPr>
        <w:t>who would have carried out attacks</w:t>
      </w:r>
      <w:r w:rsidRPr="00D45B76">
        <w:rPr>
          <w:sz w:val="16"/>
        </w:rPr>
        <w:t>. The Los Angeles Times explains that, “</w:t>
      </w:r>
      <w:r w:rsidRPr="00D45B76">
        <w:rPr>
          <w:rStyle w:val="TitleChar"/>
          <w:highlight w:val="yellow"/>
        </w:rPr>
        <w:t>the Predator campaign has depleted [Al Qaeda’s] operational tier</w:t>
      </w:r>
      <w:r w:rsidRPr="00D45B76">
        <w:rPr>
          <w:sz w:val="16"/>
        </w:rPr>
        <w:t xml:space="preserve">. </w:t>
      </w:r>
      <w:r w:rsidRPr="00D45B76">
        <w:rPr>
          <w:rStyle w:val="TitleChar"/>
        </w:rPr>
        <w:t>Many</w:t>
      </w:r>
      <w:r w:rsidRPr="00583C55">
        <w:rPr>
          <w:rStyle w:val="TitleChar"/>
        </w:rPr>
        <w:t xml:space="preserve"> of the dead are longtime loyalists who had worked alongside Bin Laden</w:t>
      </w:r>
      <w:r w:rsidRPr="00D45B76">
        <w:rPr>
          <w:sz w:val="16"/>
        </w:rPr>
        <w:t xml:space="preserve"> […] They are being replaced by less experienced recruits</w:t>
      </w:r>
      <w:r w:rsidRPr="00D45B76">
        <w:rPr>
          <w:sz w:val="16"/>
          <w:highlight w:val="yellow"/>
        </w:rPr>
        <w:t xml:space="preserve">.” </w:t>
      </w:r>
      <w:r w:rsidRPr="00D45B76">
        <w:rPr>
          <w:rStyle w:val="TitleChar"/>
          <w:highlight w:val="yellow"/>
          <w:bdr w:val="single" w:sz="4" w:space="0" w:color="auto"/>
        </w:rPr>
        <w:t>Drones decimate terrorist organizations at all levels</w:t>
      </w:r>
      <w:r w:rsidRPr="00D45B76">
        <w:rPr>
          <w:sz w:val="16"/>
          <w:highlight w:val="yellow"/>
        </w:rPr>
        <w:t>;</w:t>
      </w:r>
      <w:r w:rsidRPr="00D45B76">
        <w:rPr>
          <w:sz w:val="16"/>
        </w:rPr>
        <w:t xml:space="preserve"> </w:t>
      </w:r>
      <w:r w:rsidRPr="00583C55">
        <w:rPr>
          <w:rStyle w:val="TitleChar"/>
        </w:rPr>
        <w:t>the idea that these strikes only kill senior officials is a myth</w:t>
      </w:r>
      <w:r w:rsidRPr="00D45B76">
        <w:rPr>
          <w:sz w:val="16"/>
        </w:rPr>
        <w:t>.</w:t>
      </w:r>
    </w:p>
    <w:p w14:paraId="3BC34708" w14:textId="77777777" w:rsidR="002E2EE6" w:rsidRDefault="002E2EE6" w:rsidP="002E2EE6"/>
    <w:p w14:paraId="3092A56E" w14:textId="77777777" w:rsidR="002E2EE6" w:rsidRPr="001C2C1D" w:rsidRDefault="002E2EE6" w:rsidP="002E2EE6"/>
    <w:p w14:paraId="04E12D7A" w14:textId="77777777" w:rsidR="002E2EE6" w:rsidRDefault="002E2EE6" w:rsidP="002E2EE6"/>
    <w:p w14:paraId="4D9A63DB" w14:textId="77777777" w:rsidR="002E2EE6" w:rsidRDefault="002E2EE6" w:rsidP="002E2EE6"/>
    <w:p w14:paraId="36F5ADCA" w14:textId="77777777" w:rsidR="002E2EE6" w:rsidRDefault="002E2EE6" w:rsidP="002E2EE6">
      <w:pPr>
        <w:pStyle w:val="Heading3"/>
      </w:pPr>
      <w:r>
        <w:t>Special ops</w:t>
      </w:r>
    </w:p>
    <w:p w14:paraId="6611EF36" w14:textId="77777777" w:rsidR="002E2EE6" w:rsidRDefault="002E2EE6" w:rsidP="002E2EE6"/>
    <w:p w14:paraId="5912DBAF" w14:textId="77777777" w:rsidR="002E2EE6" w:rsidRPr="008E7BDF" w:rsidRDefault="002E2EE6" w:rsidP="002E2EE6">
      <w:pPr>
        <w:pStyle w:val="Heading4"/>
        <w:rPr>
          <w:u w:val="single"/>
        </w:rPr>
      </w:pPr>
      <w:r>
        <w:t xml:space="preserve">Due process </w:t>
      </w:r>
      <w:r>
        <w:rPr>
          <w:u w:val="single"/>
        </w:rPr>
        <w:t>collapses</w:t>
      </w:r>
      <w:r>
        <w:t xml:space="preserve"> intelligence gathering --- sources dry up --- destroys the </w:t>
      </w:r>
      <w:r>
        <w:rPr>
          <w:u w:val="single"/>
        </w:rPr>
        <w:t>heart of counter-terror policy</w:t>
      </w:r>
    </w:p>
    <w:p w14:paraId="4382A616" w14:textId="77777777" w:rsidR="002E2EE6" w:rsidRDefault="002E2EE6" w:rsidP="002E2EE6">
      <w:r w:rsidRPr="00062B97">
        <w:rPr>
          <w:rStyle w:val="Heading4Char"/>
        </w:rPr>
        <w:t>Delery</w:t>
      </w:r>
      <w:r>
        <w:t xml:space="preserve"> Et.al. </w:t>
      </w:r>
      <w:r w:rsidRPr="00062B97">
        <w:rPr>
          <w:rStyle w:val="Heading4Char"/>
        </w:rPr>
        <w:t>’12</w:t>
      </w:r>
      <w:r>
        <w:t xml:space="preserve"> - Principal Deputy, Assistant Attorney General, Civil Division, DOJ</w:t>
      </w:r>
    </w:p>
    <w:p w14:paraId="062A67D9" w14:textId="77777777" w:rsidR="002E2EE6" w:rsidRDefault="002E2EE6" w:rsidP="002E2EE6">
      <w:r>
        <w:t>Principal Deputy, Assistant Attorney General, Civil Division, STUART F. DELERY</w:t>
      </w:r>
    </w:p>
    <w:p w14:paraId="23DE98BF" w14:textId="77777777" w:rsidR="002E2EE6" w:rsidRDefault="002E2EE6" w:rsidP="002E2EE6">
      <w:r>
        <w:t>Defendants' Motion to Dismiss, United States' Statement of Interest, Case 1:12-cv-01192-RMC Document 18 Filed 12/14/12 Page 1 of 58, UNITED STATES DISTRICT COURT FOR THE DISTRICT OF COLUMBIA, 12/14/2012</w:t>
      </w:r>
    </w:p>
    <w:p w14:paraId="2D96919C" w14:textId="77777777" w:rsidR="002E2EE6" w:rsidRDefault="002E2EE6" w:rsidP="002E2EE6">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045CC652" w14:textId="77777777" w:rsidR="002E2EE6" w:rsidRDefault="002E2EE6" w:rsidP="002E2EE6"/>
    <w:p w14:paraId="7630F78D" w14:textId="77777777" w:rsidR="002E2EE6" w:rsidRDefault="002E2EE6" w:rsidP="002E2EE6"/>
    <w:p w14:paraId="4F95CC2A" w14:textId="77777777" w:rsidR="002E2EE6" w:rsidRDefault="002E2EE6" w:rsidP="002E2EE6"/>
    <w:p w14:paraId="5164C32F" w14:textId="2A4ABDCC" w:rsidR="002E2EE6" w:rsidRDefault="002E2EE6" w:rsidP="002E2EE6">
      <w:pPr>
        <w:pStyle w:val="Heading3"/>
      </w:pPr>
      <w:r>
        <w:br/>
      </w:r>
    </w:p>
    <w:p w14:paraId="5BA37EF7" w14:textId="77777777" w:rsidR="002E2EE6" w:rsidRPr="00EC1068" w:rsidRDefault="002E2EE6" w:rsidP="002E2EE6"/>
    <w:p w14:paraId="227BD3BF" w14:textId="77777777" w:rsidR="002E2EE6" w:rsidRDefault="002E2EE6" w:rsidP="002E2EE6"/>
    <w:p w14:paraId="6F5636FC" w14:textId="77777777" w:rsidR="002E2EE6" w:rsidRPr="003925AC" w:rsidRDefault="002E2EE6" w:rsidP="002E2EE6"/>
    <w:p w14:paraId="1AA42B3B" w14:textId="77777777" w:rsidR="002E2EE6" w:rsidRDefault="002E2EE6" w:rsidP="002E2EE6">
      <w:bookmarkStart w:id="0" w:name="_GoBack"/>
      <w:bookmarkEnd w:id="0"/>
    </w:p>
    <w:p w14:paraId="01CCD9DE" w14:textId="77777777" w:rsidR="002E2EE6" w:rsidRDefault="002E2EE6" w:rsidP="002E2EE6">
      <w:pPr>
        <w:pStyle w:val="Heading2"/>
      </w:pPr>
      <w:r>
        <w:t>CP</w:t>
      </w:r>
    </w:p>
    <w:p w14:paraId="2ACEBA9E" w14:textId="77777777" w:rsidR="002E2EE6" w:rsidRDefault="002E2EE6" w:rsidP="002E2EE6">
      <w:pPr>
        <w:pStyle w:val="Heading3"/>
      </w:pPr>
      <w:r>
        <w:t>CP Solves</w:t>
      </w:r>
    </w:p>
    <w:p w14:paraId="22A95371" w14:textId="77777777" w:rsidR="002E2EE6" w:rsidRPr="00C26EDD" w:rsidRDefault="002E2EE6" w:rsidP="002E2EE6">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14:paraId="54F2D61D" w14:textId="77777777" w:rsidR="002E2EE6" w:rsidRDefault="002E2EE6" w:rsidP="002E2EE6">
      <w:r>
        <w:t xml:space="preserve">Gregory </w:t>
      </w:r>
      <w:r w:rsidRPr="00586DA3">
        <w:rPr>
          <w:rStyle w:val="StyleStyleBold12pt"/>
        </w:rPr>
        <w:t>McNeal 13</w:t>
      </w:r>
      <w:r>
        <w:t xml:space="preserve">, Associate Professor of Law, Pepperdine University, 3/5/13, “Targeted Killing and Accountability,” </w:t>
      </w:r>
      <w:hyperlink r:id="rId28" w:history="1">
        <w:r w:rsidRPr="00A3402F">
          <w:rPr>
            <w:rStyle w:val="Hyperlink"/>
          </w:rPr>
          <w:t>http://papers.ssrn.com/sol3/papers.cfm?abstract_id=1819583</w:t>
        </w:r>
      </w:hyperlink>
      <w:r>
        <w:t xml:space="preserve"> </w:t>
      </w:r>
    </w:p>
    <w:p w14:paraId="030CFBFE" w14:textId="77777777" w:rsidR="002E2EE6" w:rsidRPr="004A63FB" w:rsidRDefault="002E2EE6" w:rsidP="002E2EE6">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 xml:space="preserve">could publish </w:t>
      </w:r>
      <w:r w:rsidRPr="00AD60FB">
        <w:rPr>
          <w:rStyle w:val="TitleChar"/>
        </w:rPr>
        <w:t>the</w:t>
      </w:r>
      <w:r w:rsidRPr="00602E3E">
        <w:rPr>
          <w:rStyle w:val="TitleChar"/>
        </w:rPr>
        <w:t xml:space="preserve"> </w:t>
      </w:r>
      <w:r w:rsidRPr="004A63FB">
        <w:rPr>
          <w:rStyle w:val="TitleChar"/>
          <w:highlight w:val="yellow"/>
        </w:rPr>
        <w:t xml:space="preserve">targeting criteria </w:t>
      </w:r>
      <w:r w:rsidRPr="00AD60FB">
        <w:rPr>
          <w:rStyle w:val="TitleChar"/>
        </w:rPr>
        <w:t>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 xml:space="preserve">and what they </w:t>
      </w:r>
      <w:r w:rsidRPr="00AD60FB">
        <w:rPr>
          <w:rStyle w:val="TitleChar"/>
        </w:rPr>
        <w:t xml:space="preserve">are alleged to </w:t>
      </w:r>
      <w:r w:rsidRPr="004A63FB">
        <w:rPr>
          <w:rStyle w:val="TitleChar"/>
          <w:highlight w:val="yellow"/>
        </w:rPr>
        <w:t>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 xml:space="preserve">publication of </w:t>
      </w:r>
      <w:r w:rsidRPr="00AD60FB">
        <w:rPr>
          <w:rStyle w:val="TitleChar"/>
        </w:rPr>
        <w:t xml:space="preserve">actual </w:t>
      </w:r>
      <w:r w:rsidRPr="004A63FB">
        <w:rPr>
          <w:rStyle w:val="TitleChar"/>
          <w:highlight w:val="yellow"/>
        </w:rPr>
        <w:t>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 xml:space="preserve">the U.S. should articulate </w:t>
      </w:r>
      <w:r w:rsidRPr="00AD60FB">
        <w:rPr>
          <w:rStyle w:val="TitleChar"/>
          <w:highlight w:val="yellow"/>
        </w:rPr>
        <w:t>what 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 xml:space="preserve">certainly engender mechanisms of domestic </w:t>
      </w:r>
      <w:r w:rsidRPr="00AD60FB">
        <w:rPr>
          <w:rStyle w:val="TitleChar"/>
          <w:bdr w:val="single" w:sz="4" w:space="0" w:color="auto"/>
        </w:rPr>
        <w:t xml:space="preserve">political </w:t>
      </w:r>
      <w:r w:rsidRPr="004A63FB">
        <w:rPr>
          <w:rStyle w:val="TitleChar"/>
          <w:highlight w:val="yellow"/>
          <w:bdr w:val="single" w:sz="4" w:space="0" w:color="auto"/>
        </w:rPr>
        <w:t>accountability</w:t>
      </w:r>
      <w:r w:rsidRPr="004A63FB">
        <w:rPr>
          <w:sz w:val="14"/>
          <w:highlight w:val="yellow"/>
        </w:rPr>
        <w:t>.</w:t>
      </w:r>
    </w:p>
    <w:p w14:paraId="242BF081" w14:textId="77777777" w:rsidR="002E2EE6" w:rsidRDefault="002E2EE6" w:rsidP="002E2EE6"/>
    <w:p w14:paraId="44B6454E" w14:textId="77777777" w:rsidR="002E2EE6" w:rsidRDefault="002E2EE6" w:rsidP="002E2EE6">
      <w:pPr>
        <w:pStyle w:val="Heading4"/>
      </w:pPr>
      <w:r>
        <w:t xml:space="preserve">Strongly err neg---their authors don’t understand how thorough and effective inter-executive mechanisms are---adding transparency’s clearly sufficient  </w:t>
      </w:r>
    </w:p>
    <w:p w14:paraId="1F8D93E9" w14:textId="77777777" w:rsidR="002E2EE6" w:rsidRDefault="002E2EE6" w:rsidP="002E2EE6">
      <w:r>
        <w:t xml:space="preserve">Gregory </w:t>
      </w:r>
      <w:r w:rsidRPr="00586DA3">
        <w:rPr>
          <w:rStyle w:val="StyleStyleBold12pt"/>
        </w:rPr>
        <w:t>McNeal 13</w:t>
      </w:r>
      <w:r>
        <w:t xml:space="preserve">, Associate Professor of Law, Pepperdine University, 3/5/13, “Targeted Killing and Accountability,” </w:t>
      </w:r>
      <w:hyperlink r:id="rId29" w:history="1">
        <w:r w:rsidRPr="00A3402F">
          <w:rPr>
            <w:rStyle w:val="Hyperlink"/>
          </w:rPr>
          <w:t>http://papers.ssrn.com/sol3/papers.cfm?abstract_id=1819583</w:t>
        </w:r>
      </w:hyperlink>
      <w:r>
        <w:t xml:space="preserve"> </w:t>
      </w:r>
    </w:p>
    <w:p w14:paraId="15700B91" w14:textId="77777777" w:rsidR="002E2EE6" w:rsidRDefault="002E2EE6" w:rsidP="002E2EE6">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AD60FB">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 xml:space="preserve">multiple </w:t>
      </w:r>
      <w:r w:rsidRPr="00AD60FB">
        <w:rPr>
          <w:rStyle w:val="TitleChar"/>
          <w:highlight w:val="yellow"/>
          <w:bdr w:val="single" w:sz="4" w:space="0" w:color="auto"/>
        </w:rPr>
        <w:t xml:space="preserve">levels of intergovernmental </w:t>
      </w:r>
      <w:r w:rsidRPr="000355EA">
        <w:rPr>
          <w:rStyle w:val="TitleChar"/>
          <w:highlight w:val="yellow"/>
          <w:bdr w:val="single" w:sz="4" w:space="0" w:color="auto"/>
        </w:rPr>
        <w:t>accountability present</w:t>
      </w:r>
      <w:r w:rsidRPr="000355EA">
        <w:rPr>
          <w:highlight w:val="yellow"/>
        </w:rPr>
        <w:t xml:space="preserve"> </w:t>
      </w:r>
      <w:r w:rsidRPr="00AD60FB">
        <w:rPr>
          <w:rStyle w:val="TitleChar"/>
        </w:rPr>
        <w:t>in current practice</w:t>
      </w:r>
      <w:r w:rsidRPr="006861E8">
        <w:rPr>
          <w:rStyle w:val="TitleChar"/>
        </w:rPr>
        <w:t>.</w:t>
      </w:r>
      <w:r>
        <w:t xml:space="preserve"> When dealing with the theoretical and normative issues associated with targeted killings, </w:t>
      </w:r>
      <w:r w:rsidRPr="006861E8">
        <w:rPr>
          <w:rStyle w:val="TitleChar"/>
        </w:rPr>
        <w:t>scholars have failed to specify what they mean when they aver that targeted killings are unaccountable</w:t>
      </w:r>
      <w:r>
        <w:t>. Both trends have impeded legal theory, and constrained scholarly discourse on a matter of public import.</w:t>
      </w:r>
    </w:p>
    <w:p w14:paraId="06787CD1" w14:textId="77777777" w:rsidR="002E2EE6" w:rsidRDefault="002E2EE6" w:rsidP="002E2EE6">
      <w:r w:rsidRPr="006861E8">
        <w:rPr>
          <w:rStyle w:val="TitleChar"/>
        </w:rPr>
        <w:t>This article is a necessary corrective</w:t>
      </w:r>
      <w:r>
        <w:t xml:space="preserve"> to the public and scholarly debate. </w:t>
      </w:r>
      <w:r w:rsidRPr="006861E8">
        <w:rPr>
          <w:rStyle w:val="TitleChar"/>
        </w:rPr>
        <w:t>It has presented the complex 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 xml:space="preserve">critiques </w:t>
      </w:r>
      <w:r w:rsidRPr="00AD60FB">
        <w:rPr>
          <w:rStyle w:val="TitleChar"/>
          <w:bdr w:val="single" w:sz="4" w:space="0" w:color="auto"/>
        </w:rPr>
        <w:t xml:space="preserve">of targeted killings </w:t>
      </w:r>
      <w:r w:rsidRPr="000355EA">
        <w:rPr>
          <w:rStyle w:val="TitleChar"/>
          <w:highlight w:val="yellow"/>
          <w:bdr w:val="single" w:sz="4" w:space="0" w:color="auto"/>
        </w:rPr>
        <w:t>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0355EA">
        <w:rPr>
          <w:rStyle w:val="TitleChar"/>
          <w:highlight w:val="yellow"/>
        </w:rPr>
        <w:t>and</w:t>
      </w:r>
      <w:r w:rsidRPr="000355EA">
        <w:rPr>
          <w:highlight w:val="yellow"/>
        </w:rPr>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0355EA">
        <w:rPr>
          <w:rStyle w:val="TitleChar"/>
          <w:highlight w:val="yellow"/>
        </w:rPr>
        <w:t>transparency</w:t>
      </w:r>
      <w:r>
        <w:t xml:space="preserve">, performance criteria, and politically grounded independent review </w:t>
      </w:r>
      <w:r w:rsidRPr="000355EA">
        <w:rPr>
          <w:rStyle w:val="TitleChar"/>
          <w:highlight w:val="yellow"/>
        </w:rPr>
        <w:t>can enhance the</w:t>
      </w:r>
      <w:r w:rsidRPr="006861E8">
        <w:rPr>
          <w:rStyle w:val="TitleChar"/>
        </w:rPr>
        <w:t xml:space="preserve"> </w:t>
      </w:r>
      <w:r w:rsidRPr="000355EA">
        <w:rPr>
          <w:rStyle w:val="Emphasis"/>
          <w:highlight w:val="yellow"/>
        </w:rPr>
        <w:t>already robust accountability mechanisms</w:t>
      </w:r>
      <w:r w:rsidRPr="006861E8">
        <w:rPr>
          <w:rStyle w:val="TitleChar"/>
        </w:rPr>
        <w:t xml:space="preserve"> embedded in current practice</w:t>
      </w:r>
      <w:r>
        <w:t>.</w:t>
      </w:r>
    </w:p>
    <w:p w14:paraId="263FF0A9" w14:textId="77777777" w:rsidR="002E2EE6" w:rsidRDefault="002E2EE6" w:rsidP="002E2EE6">
      <w:pPr>
        <w:pStyle w:val="Heading3"/>
      </w:pPr>
      <w:r>
        <w:t>Solves---Sexual Assault</w:t>
      </w:r>
    </w:p>
    <w:p w14:paraId="7E00458E" w14:textId="77777777" w:rsidR="002E2EE6" w:rsidRPr="00F4470F" w:rsidRDefault="002E2EE6" w:rsidP="002E2EE6">
      <w:pPr>
        <w:pStyle w:val="Heading4"/>
        <w:rPr>
          <w:u w:val="single"/>
        </w:rPr>
      </w:pPr>
      <w:r>
        <w:t>CP solves sexual assault</w:t>
      </w:r>
    </w:p>
    <w:p w14:paraId="6B794155" w14:textId="77777777" w:rsidR="002E2EE6" w:rsidRDefault="002E2EE6" w:rsidP="002E2EE6">
      <w:r>
        <w:t xml:space="preserve">Francine </w:t>
      </w:r>
      <w:r w:rsidRPr="00F22934">
        <w:rPr>
          <w:rStyle w:val="StyleStyleBold12pt"/>
        </w:rPr>
        <w:t>Banner 13</w:t>
      </w:r>
      <w:r>
        <w:t>, Associate Professor of Law, Phoenix School of Law, 2013, “ARTICLE: IMMORAL WAIVER: JUDICIAL REVIEW OF INTRA-MILITARY SEXUAL ASSAULT CLAIMS,” Lewis &amp; Clark Law Review, 17 Lewis &amp; Clark L. Rev. 723</w:t>
      </w:r>
    </w:p>
    <w:p w14:paraId="25CC57AF" w14:textId="77777777" w:rsidR="002E2EE6" w:rsidRDefault="002E2EE6" w:rsidP="002E2EE6">
      <w:r>
        <w:t xml:space="preserve">In 2011, governmental officials estimate that approximately 19,000 sexual assaults took place in the United States military. n2 The vast majority of reported assaults were committed against enlisted personnel. n3 Fewer than 200 persons were convicted of crimes of sexual violence, and only 122 were discharged upon conviction. n4 Currently, two pending </w:t>
      </w:r>
      <w:r w:rsidRPr="00F4470F">
        <w:rPr>
          <w:rStyle w:val="StyleBoldUnderline"/>
        </w:rPr>
        <w:t>class</w:t>
      </w:r>
      <w:r>
        <w:t xml:space="preserve">  [*725]  </w:t>
      </w:r>
      <w:r w:rsidRPr="007C5CEF">
        <w:rPr>
          <w:rStyle w:val="StyleBoldUnderline"/>
          <w:highlight w:val="yellow"/>
        </w:rPr>
        <w:t>action lawsuits</w:t>
      </w:r>
      <w:r>
        <w:t xml:space="preserve">, Cioca v. Rumsfeld n5 and Klay v. Panetta, n6 </w:t>
      </w:r>
      <w:r w:rsidRPr="00F4470F">
        <w:rPr>
          <w:rStyle w:val="StyleBoldUnderline"/>
        </w:rPr>
        <w:t xml:space="preserve">seek to </w:t>
      </w:r>
      <w:r w:rsidRPr="007C5CEF">
        <w:rPr>
          <w:rStyle w:val="StyleBoldUnderline"/>
          <w:highlight w:val="yellow"/>
        </w:rPr>
        <w:t>impose</w:t>
      </w:r>
      <w:r w:rsidRPr="00F4470F">
        <w:rPr>
          <w:rStyle w:val="StyleBoldUnderline"/>
        </w:rPr>
        <w:t xml:space="preserve"> institutional </w:t>
      </w:r>
      <w:r w:rsidRPr="007C5CEF">
        <w:rPr>
          <w:rStyle w:val="StyleBoldUnderline"/>
          <w:highlight w:val="yellow"/>
        </w:rPr>
        <w:t>accountability for</w:t>
      </w:r>
      <w:r w:rsidRPr="00F4470F">
        <w:rPr>
          <w:rStyle w:val="StyleBoldUnderline"/>
        </w:rPr>
        <w:t xml:space="preserve"> </w:t>
      </w:r>
      <w:r w:rsidRPr="007C5CEF">
        <w:rPr>
          <w:rStyle w:val="StyleBoldUnderline"/>
          <w:highlight w:val="yellow"/>
        </w:rPr>
        <w:t>sexual violence committed</w:t>
      </w:r>
      <w:r w:rsidRPr="00F4470F">
        <w:rPr>
          <w:rStyle w:val="StyleBoldUnderline"/>
        </w:rPr>
        <w:t xml:space="preserve"> by servicemembers </w:t>
      </w:r>
      <w:r w:rsidRPr="007C5CEF">
        <w:rPr>
          <w:rStyle w:val="StyleBoldUnderline"/>
          <w:highlight w:val="yellow"/>
        </w:rPr>
        <w:t>against fellow servicemembers</w:t>
      </w:r>
      <w:r>
        <w:t>. The lawsuits allege that, despite an official "zero tolerance" policy and repeated efforts to remedy the problem, sexual assault remains widespread across all branches of the military and military academies, fostered by a culture that rewards overt, ritualized displays of hyper-masculinity and severely penalizes victims for reporting incidents of sexual misconduct. n7</w:t>
      </w:r>
    </w:p>
    <w:p w14:paraId="2B4CAD84" w14:textId="77777777" w:rsidR="002E2EE6" w:rsidRDefault="002E2EE6" w:rsidP="002E2EE6">
      <w:r>
        <w:t xml:space="preserve">The </w:t>
      </w:r>
      <w:r w:rsidRPr="007C5CEF">
        <w:rPr>
          <w:rStyle w:val="StyleBoldUnderline"/>
          <w:highlight w:val="yellow"/>
        </w:rPr>
        <w:t>plaintiffs</w:t>
      </w:r>
      <w:r>
        <w:t xml:space="preserve"> in Cioca and Klay </w:t>
      </w:r>
      <w:r w:rsidRPr="007C5CEF">
        <w:rPr>
          <w:rStyle w:val="StyleBoldUnderline"/>
          <w:highlight w:val="yellow"/>
        </w:rPr>
        <w:t>face a</w:t>
      </w:r>
      <w:r w:rsidRPr="00F4470F">
        <w:rPr>
          <w:rStyle w:val="StyleBoldUnderline"/>
        </w:rPr>
        <w:t xml:space="preserve"> Sisyphean </w:t>
      </w:r>
      <w:r w:rsidRPr="007C5CEF">
        <w:rPr>
          <w:rStyle w:val="StyleBoldUnderline"/>
          <w:highlight w:val="yellow"/>
        </w:rPr>
        <w:t>battle due to</w:t>
      </w:r>
      <w:r>
        <w:t xml:space="preserve"> two significant and interrelated obstacles. The most prominent are </w:t>
      </w:r>
      <w:r w:rsidRPr="007C5CEF">
        <w:rPr>
          <w:rStyle w:val="StyleBoldUnderline"/>
          <w:highlight w:val="yellow"/>
        </w:rPr>
        <w:t>the Feres</w:t>
      </w:r>
      <w:r>
        <w:t xml:space="preserve"> n8 </w:t>
      </w:r>
      <w:r w:rsidRPr="007C5CEF">
        <w:rPr>
          <w:rStyle w:val="StyleBoldUnderline"/>
          <w:highlight w:val="yellow"/>
        </w:rPr>
        <w:t>principles</w:t>
      </w:r>
      <w:r w:rsidRPr="007C5CEF">
        <w:rPr>
          <w:highlight w:val="yellow"/>
        </w:rPr>
        <w:t xml:space="preserve">, </w:t>
      </w:r>
      <w:r w:rsidRPr="007C5CEF">
        <w:rPr>
          <w:rStyle w:val="StyleBoldUnderline"/>
          <w:highlight w:val="yellow"/>
        </w:rPr>
        <w:t>which have been interpreted to bar</w:t>
      </w:r>
      <w:r w:rsidRPr="007C5CEF">
        <w:rPr>
          <w:highlight w:val="yellow"/>
        </w:rPr>
        <w:t xml:space="preserve"> </w:t>
      </w:r>
      <w:r w:rsidRPr="007C5CEF">
        <w:rPr>
          <w:rStyle w:val="StyleBoldUnderline"/>
          <w:highlight w:val="yellow"/>
        </w:rPr>
        <w:t>actions by service personnel against military officials for torts</w:t>
      </w:r>
      <w:r w:rsidRPr="007C5CEF">
        <w:rPr>
          <w:highlight w:val="yellow"/>
        </w:rPr>
        <w:t xml:space="preserve"> </w:t>
      </w:r>
      <w:r w:rsidRPr="007C5CEF">
        <w:rPr>
          <w:rStyle w:val="StyleBoldUnderline"/>
          <w:highlight w:val="yellow"/>
          <w:bdr w:val="single" w:sz="4" w:space="0" w:color="auto"/>
        </w:rPr>
        <w:t>committed "incident to service</w:t>
      </w:r>
      <w:r>
        <w:t>." Since the 1950s, Feres has been expansively interpreted to bar justiciability of claims by military personnel against superior officers not only for negligence and intentional torts, but also for blatant violations of constitutional rights. n9 Despite the strong disapproval of several Supreme Court justices and countless district and appellate courts, the Court has denied certiorari in recent cases challenging application of the doctrine, thus further entrenching it. n10</w:t>
      </w:r>
    </w:p>
    <w:p w14:paraId="37A96BBB" w14:textId="77777777" w:rsidR="002E2EE6" w:rsidRDefault="002E2EE6" w:rsidP="002E2EE6">
      <w:r>
        <w:t>The other substantial obstacle to these lawsuits is the normative but no less significant specter of "judicial activism" and its mirror, "military deference," the reluctance of the judiciary to usurp Congressional responsibility for the conduct of military affairs. Signing up for the military has been interpreted by the courts to mean that plaintiffs can be administered psychotropic drugs, n11 exposed to toxic chemicals, n12 and sexually assaulted, n13 all without their consent and devoid of meaningful remedy beyond recourse available via the Uniform Code of Military  [*726]  Justice (UCMJ) n14 and the chain of command. No matter how profound the injustice or disenfranchised the plaintiff, in case after case, courts are reluctant to disregard what they believe to be established precedent baring judicial review of intra-military claims.</w:t>
      </w:r>
    </w:p>
    <w:p w14:paraId="7996C969" w14:textId="77777777" w:rsidR="002E2EE6" w:rsidRDefault="002E2EE6" w:rsidP="002E2EE6">
      <w:r>
        <w:t>This hands-off position in regard to all things military is part and parcel of what other scholars have categorized as the Rehnquist and Roberts Courts' overarching "anti-litigation" stance. n15 As Chief Justice Roberts tellingly observes of the Court: "It is not our job to protect the people from the consequences of their political choices." n16 "Inactivist conduct" by the highest court has, in turn, led to a hands-off attitude in the appellate courts: "Judges are human, we might reasonably expect that some will take advantage of the increased opportunities to avoid decisions that they would prefer not to make." n17</w:t>
      </w:r>
    </w:p>
    <w:p w14:paraId="28B9B13D" w14:textId="77777777" w:rsidR="002E2EE6" w:rsidRDefault="002E2EE6" w:rsidP="002E2EE6">
      <w:r>
        <w:t>When it comes to constitutional claims stemming from intra-military sexual assaults, this minimalist approach results in profound injustice. The first of the class actions to be filed, Cioca v. Rumsfeld, was dismissed by the district court in December 2011 n18 and currently is on appeal to the U.S. Court of Appeals for the Fourth Circuit. n19 The dismissal is premised on the commonly accepted ground that precedent leaves no place for the judiciary in the resolution of intra-military claims. Although the vast majority of courts share this interpretation of Feres as barring the plaintiffs' claims for constitutional torts, the blind application of outdated caselaw in these cases is legally and morally unsound.</w:t>
      </w:r>
    </w:p>
    <w:p w14:paraId="76D140CE" w14:textId="77777777" w:rsidR="002E2EE6" w:rsidRDefault="002E2EE6" w:rsidP="002E2EE6">
      <w:r>
        <w:t xml:space="preserve">Over the years, </w:t>
      </w:r>
      <w:r w:rsidRPr="00F4470F">
        <w:rPr>
          <w:rStyle w:val="StyleBoldUnderline"/>
        </w:rPr>
        <w:t>the Court has identified three core principles underlying Feres</w:t>
      </w:r>
      <w:r>
        <w:t xml:space="preserve">: (1) </w:t>
      </w:r>
      <w:r w:rsidRPr="00F4470F">
        <w:rPr>
          <w:rStyle w:val="StyleBoldUnderline"/>
        </w:rPr>
        <w:t>respect for supervisory decisions made in the context of intra-military supervision</w:t>
      </w:r>
      <w:r>
        <w:t xml:space="preserve"> (the "incident to service" exception); (2) </w:t>
      </w:r>
      <w:r w:rsidRPr="00F4470F">
        <w:rPr>
          <w:rStyle w:val="StyleBoldUnderline"/>
        </w:rPr>
        <w:t>presence of an alternative compensation scheme</w:t>
      </w:r>
      <w:r>
        <w:t xml:space="preserve"> that provides soldiers with a "generous" alternative to recovery in tort; </w:t>
      </w:r>
      <w:r w:rsidRPr="00F4470F">
        <w:rPr>
          <w:rStyle w:val="StyleBoldUnderline"/>
        </w:rPr>
        <w:t>and</w:t>
      </w:r>
      <w:r>
        <w:t xml:space="preserve">, (3) perhaps foremost, </w:t>
      </w:r>
      <w:r w:rsidRPr="00F4470F">
        <w:rPr>
          <w:rStyle w:val="StyleBoldUnderline"/>
        </w:rPr>
        <w:t>the belief that</w:t>
      </w:r>
      <w:r>
        <w:t xml:space="preserve">, </w:t>
      </w:r>
      <w:r w:rsidRPr="00F4470F">
        <w:rPr>
          <w:rStyle w:val="StyleBoldUnderline"/>
        </w:rPr>
        <w:t>were soldiers permitted to file lawsuits against superior officers in civilian courts, the military disciplinary structure</w:t>
      </w:r>
      <w:r>
        <w:t xml:space="preserve">  [*727]  </w:t>
      </w:r>
      <w:r w:rsidRPr="00F4470F">
        <w:rPr>
          <w:rStyle w:val="StyleBoldUnderline"/>
        </w:rPr>
        <w:t>would be undermined.</w:t>
      </w:r>
      <w:r>
        <w:t xml:space="preserve"> n20 None of these justifications suffice to waive the judiciary's obligation to resolve the Klay and Cioca plaintiffs' constitutional claims.</w:t>
      </w:r>
    </w:p>
    <w:p w14:paraId="54B02242" w14:textId="77777777" w:rsidR="002E2EE6" w:rsidRDefault="002E2EE6" w:rsidP="002E2EE6">
      <w:r>
        <w:t>Feres was decided just after World War II, a historical moment that differed dramatically from the one we now inhabit. Congress recently had enacted the Federal Tort Claims Act (FTCA), creating causes of action against federal officials for negligence. n21 While Congress may not have intended to subject itself to tort claims from every soldier injured in the line of duty, n22 when read against the current legal and political environment, the expansion of the doctrine to bar all claims by servicemembers against military officials does not make sense. Further, the judicial branch that advocated deference to military affairs in what have become seminal cases on constitutional separatism - Rostker v. Goldberg, n23 Goldman v. Weinberger, n24 United States v. Shearer n25 - faced a vastly different world than the judiciary faces today.</w:t>
      </w:r>
    </w:p>
    <w:p w14:paraId="041F2EE6" w14:textId="77777777" w:rsidR="002E2EE6" w:rsidRDefault="002E2EE6" w:rsidP="002E2EE6">
      <w:r>
        <w:t>This is not our grandparents' military, in which nearly 10% of the population volunteered or were drafted into service. n26 We inhabit the era  [*728]  of the citizen-soldier. Forty percent of troops deployed to Iraq and Afghanistan are National Guard and Reserve volunteers. n27 Nearly half of these reservists suffer from issues such as post-traumatic stress disorder (PTSD), military sexual trauma (MST), or other psychological trauma and have difficulty accessing adequate treatment for these conditions. n28 The actions of "the troops" are not separate from those of civilians; the troops committing and suffering from sexual assaults are civilians. Unconvicted military perpetrators ultimately are released into the civilian population, are not subjected to sex offender registries, and are free to reoffend. n29 Perpetrators and victims return home to a system ill-equipped to offer redress for their grievances, contributing to concerning rates of divorce, n30 domestic violence, n31 even suicide. n32 Although soldiers comprise the heartland of America, military decisionmaking has been severed from civilian accountability. n33</w:t>
      </w:r>
    </w:p>
    <w:p w14:paraId="3B56D6C4" w14:textId="77777777" w:rsidR="002E2EE6" w:rsidRDefault="002E2EE6" w:rsidP="002E2EE6">
      <w:r w:rsidRPr="00F4470F">
        <w:rPr>
          <w:rStyle w:val="StyleBoldUnderline"/>
        </w:rPr>
        <w:t>The biggest hurdle</w:t>
      </w:r>
      <w:r>
        <w:t xml:space="preserve"> to resolution of the Cioca and Klay plaintiffs' claims </w:t>
      </w:r>
      <w:r w:rsidRPr="00F4470F">
        <w:rPr>
          <w:rStyle w:val="StyleBoldUnderline"/>
        </w:rPr>
        <w:t xml:space="preserve">is the idea that </w:t>
      </w:r>
      <w:r w:rsidRPr="007C5CEF">
        <w:rPr>
          <w:rStyle w:val="StyleBoldUnderline"/>
          <w:highlight w:val="yellow"/>
        </w:rPr>
        <w:t>battle readiness depends on autonomy in military decisionmaking</w:t>
      </w:r>
      <w:r w:rsidRPr="00F4470F">
        <w:rPr>
          <w:rStyle w:val="StyleBoldUnderline"/>
        </w:rPr>
        <w:t>,</w:t>
      </w:r>
      <w:r>
        <w:t xml:space="preserve"> that civilian intervention will weaken the institution of  [*729]  the U.S. military. However, </w:t>
      </w:r>
      <w:r w:rsidRPr="007C5CEF">
        <w:rPr>
          <w:rStyle w:val="StyleBoldUnderline"/>
          <w:highlight w:val="yellow"/>
        </w:rPr>
        <w:t>there is a</w:t>
      </w:r>
      <w:r w:rsidRPr="00F4470F">
        <w:rPr>
          <w:rStyle w:val="StyleBoldUnderline"/>
        </w:rPr>
        <w:t xml:space="preserve"> much greater </w:t>
      </w:r>
      <w:r w:rsidRPr="007C5CEF">
        <w:rPr>
          <w:rStyle w:val="StyleBoldUnderline"/>
          <w:highlight w:val="yellow"/>
        </w:rPr>
        <w:t>threat of erosion of the military command structure</w:t>
      </w:r>
      <w:r w:rsidRPr="00F4470F">
        <w:rPr>
          <w:rStyle w:val="StyleBoldUnderline"/>
        </w:rPr>
        <w:t xml:space="preserve"> </w:t>
      </w:r>
      <w:r w:rsidRPr="007C5CEF">
        <w:rPr>
          <w:rStyle w:val="StyleBoldUnderline"/>
          <w:highlight w:val="yellow"/>
        </w:rPr>
        <w:t>if sexual violence is permitted to continue</w:t>
      </w:r>
      <w:r w:rsidRPr="007C5CEF">
        <w:rPr>
          <w:highlight w:val="yellow"/>
        </w:rPr>
        <w:t xml:space="preserve"> </w:t>
      </w:r>
      <w:r>
        <w:t xml:space="preserve">unabated. n34 </w:t>
      </w:r>
      <w:r w:rsidRPr="00F4470F">
        <w:rPr>
          <w:rStyle w:val="StyleBoldUnderline"/>
        </w:rPr>
        <w:t>The DoD itself admits that the "costs and consequences [of sexual assault] for mission accomplishment are unbearable</w:t>
      </w:r>
      <w:r>
        <w:t xml:space="preserve">." n35 As I discuss herein, the selfsame rhetoric of unit cohesion and combat readiness was deployed by the military to discourage judicial review of the discriminatory "Don't Ask, Don't Tell" (DADT) n36 policy. The result of judicial review in those cases? A stronger military. n37 </w:t>
      </w:r>
      <w:r w:rsidRPr="00F4470F">
        <w:rPr>
          <w:rStyle w:val="StyleBoldUnderline"/>
        </w:rPr>
        <w:t>In the case of serious, widespread, and unremedied constitutional violations,</w:t>
      </w:r>
      <w:r>
        <w:t xml:space="preserve"> </w:t>
      </w:r>
      <w:r w:rsidRPr="00F4470F">
        <w:rPr>
          <w:rStyle w:val="StyleBoldUnderline"/>
        </w:rPr>
        <w:t>the biggest threat to democracy is not judicial intervention but judicial complacency</w:t>
      </w:r>
      <w:r>
        <w:t>.</w:t>
      </w:r>
    </w:p>
    <w:p w14:paraId="0D79F34D" w14:textId="77777777" w:rsidR="002E2EE6" w:rsidRDefault="002E2EE6" w:rsidP="002E2EE6">
      <w:r>
        <w:t xml:space="preserve">Chief Justice Earl Warren famously cautioned that "our citizens in uniform may not be stripped of basic rights simply because they have doffed their civilian clothes." n38 However, this is precisely what is happening today in the case of victims of military sexual assault. As Jonathan Turley profoundly observes: </w:t>
      </w:r>
    </w:p>
    <w:p w14:paraId="1A777923" w14:textId="77777777" w:rsidR="002E2EE6" w:rsidRDefault="002E2EE6" w:rsidP="002E2EE6">
      <w:r>
        <w:t>There remains a striking discontinuity in the duty of our servicemembers to defend liberties and rights with which they are only partially vested... . When servicemembers encounter ... dangers, they do so as citizen-soldiers. It is the significance of the first part of the term citizen-soldier that demands greater attention from those of us who are the beneficiaries of the second part. n39</w:t>
      </w:r>
    </w:p>
    <w:p w14:paraId="746EF4F9" w14:textId="77777777" w:rsidR="002E2EE6" w:rsidRPr="00A5487A" w:rsidRDefault="002E2EE6" w:rsidP="002E2EE6">
      <w:r>
        <w:t xml:space="preserve">Turley observes, further, that </w:t>
      </w:r>
      <w:r w:rsidRPr="007C5CEF">
        <w:rPr>
          <w:rStyle w:val="StyleBoldUnderline"/>
          <w:highlight w:val="yellow"/>
        </w:rPr>
        <w:t>the most essential time for civilians to step in</w:t>
      </w:r>
      <w:r w:rsidRPr="00F4470F">
        <w:rPr>
          <w:rStyle w:val="StyleBoldUnderline"/>
        </w:rPr>
        <w:t xml:space="preserve"> and protect the rights of servicemembers is when they </w:t>
      </w:r>
      <w:r w:rsidRPr="007C5CEF">
        <w:rPr>
          <w:rStyle w:val="StyleBoldUnderline"/>
          <w:highlight w:val="yellow"/>
        </w:rPr>
        <w:t>are "engaged</w:t>
      </w:r>
      <w:r w:rsidRPr="00F4470F">
        <w:rPr>
          <w:rStyle w:val="StyleBoldUnderline"/>
        </w:rPr>
        <w:t xml:space="preserve"> </w:t>
      </w:r>
      <w:r w:rsidRPr="007C5CEF">
        <w:rPr>
          <w:rStyle w:val="StyleBoldUnderline"/>
          <w:highlight w:val="yellow"/>
        </w:rPr>
        <w:t>in a</w:t>
      </w:r>
      <w:r w:rsidRPr="00F4470F">
        <w:rPr>
          <w:rStyle w:val="StyleBoldUnderline"/>
        </w:rPr>
        <w:t xml:space="preserve"> new </w:t>
      </w:r>
      <w:r w:rsidRPr="007C5CEF">
        <w:rPr>
          <w:rStyle w:val="StyleBoldUnderline"/>
          <w:highlight w:val="yellow"/>
        </w:rPr>
        <w:t>struggle</w:t>
      </w:r>
      <w:r w:rsidRPr="00F4470F">
        <w:rPr>
          <w:rStyle w:val="StyleBoldUnderline"/>
        </w:rPr>
        <w:t xml:space="preserve"> </w:t>
      </w:r>
      <w:r w:rsidRPr="007C5CEF">
        <w:rPr>
          <w:rStyle w:val="StyleBoldUnderline"/>
          <w:highlight w:val="yellow"/>
        </w:rPr>
        <w:t>against a</w:t>
      </w:r>
      <w:r w:rsidRPr="00F4470F">
        <w:rPr>
          <w:rStyle w:val="StyleBoldUnderline"/>
        </w:rPr>
        <w:t xml:space="preserve"> hidden and </w:t>
      </w:r>
      <w:r w:rsidRPr="007C5CEF">
        <w:rPr>
          <w:rStyle w:val="StyleBoldUnderline"/>
          <w:highlight w:val="yellow"/>
        </w:rPr>
        <w:t>dangerous enemy</w:t>
      </w:r>
      <w:r>
        <w:t>." n40 The "hidden and dangerous" enemy to which Turley refers is international terrorism, but the same can be said of the domestic and endemic issue of sexual assault.</w:t>
      </w:r>
    </w:p>
    <w:p w14:paraId="5FB8FCAD" w14:textId="77777777" w:rsidR="002E2EE6" w:rsidRDefault="002E2EE6" w:rsidP="002E2EE6">
      <w:pPr>
        <w:pStyle w:val="Heading3"/>
      </w:pPr>
      <w:r>
        <w:t xml:space="preserve">Solves---Perception---Human Rights/Due Process </w:t>
      </w:r>
    </w:p>
    <w:p w14:paraId="56C25B61" w14:textId="77777777" w:rsidR="002E2EE6" w:rsidRPr="006F7A83" w:rsidRDefault="002E2EE6" w:rsidP="002E2EE6">
      <w:pPr>
        <w:pStyle w:val="Heading4"/>
      </w:pPr>
      <w:r>
        <w:t xml:space="preserve">Publicizing target procedures is the </w:t>
      </w:r>
      <w:r>
        <w:rPr>
          <w:u w:val="single"/>
        </w:rPr>
        <w:t>most</w:t>
      </w:r>
      <w:r>
        <w:t xml:space="preserve"> effective way to resolve the perception of targeted killing as violating human rights and CMR</w:t>
      </w:r>
    </w:p>
    <w:p w14:paraId="79386C9B" w14:textId="77777777" w:rsidR="002E2EE6" w:rsidRDefault="002E2EE6" w:rsidP="002E2EE6">
      <w:r>
        <w:t xml:space="preserve">Cheri </w:t>
      </w:r>
      <w:r w:rsidRPr="007F6FA7">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14:paraId="04AB6462" w14:textId="77777777" w:rsidR="002E2EE6" w:rsidRPr="00DB7032" w:rsidRDefault="002E2EE6" w:rsidP="002E2EE6">
      <w:pPr>
        <w:rPr>
          <w:sz w:val="14"/>
        </w:rPr>
      </w:pPr>
      <w:r w:rsidRPr="006E1668">
        <w:rPr>
          <w:rStyle w:val="TitleChar"/>
          <w:highlight w:val="yellow"/>
        </w:rPr>
        <w:t>Some</w:t>
      </w:r>
      <w:r w:rsidRPr="00014294">
        <w:rPr>
          <w:sz w:val="14"/>
        </w:rPr>
        <w:t xml:space="preserve"> advocates in the field of human rights </w:t>
      </w:r>
      <w:r w:rsidRPr="006E1668">
        <w:rPr>
          <w:rStyle w:val="TitleChar"/>
          <w:highlight w:val="yellow"/>
        </w:rPr>
        <w:t>assert</w:t>
      </w:r>
      <w:r w:rsidRPr="00014294">
        <w:rPr>
          <w:sz w:val="14"/>
        </w:rPr>
        <w:t xml:space="preserve"> that </w:t>
      </w:r>
      <w:r w:rsidRPr="006E1668">
        <w:rPr>
          <w:rStyle w:val="TitleChar"/>
          <w:highlight w:val="yellow"/>
        </w:rPr>
        <w:t>targeted killing denies</w:t>
      </w:r>
      <w:r w:rsidRPr="007B11DE">
        <w:rPr>
          <w:rStyle w:val="TitleChar"/>
        </w:rPr>
        <w:t xml:space="preserve"> individuals </w:t>
      </w:r>
      <w:r w:rsidRPr="006E1668">
        <w:rPr>
          <w:rStyle w:val="TitleChar"/>
          <w:highlight w:val="yellow"/>
        </w:rPr>
        <w:t>due process</w:t>
      </w:r>
      <w:r w:rsidRPr="00014294">
        <w:rPr>
          <w:sz w:val="14"/>
        </w:rPr>
        <w:t xml:space="preserve">. 134 </w:t>
      </w:r>
      <w:r w:rsidRPr="007B11DE">
        <w:rPr>
          <w:rStyle w:val="TitleChar"/>
        </w:rPr>
        <w:t>However</w:t>
      </w:r>
      <w:r w:rsidRPr="00014294">
        <w:rPr>
          <w:rStyle w:val="TitleChar"/>
        </w:rPr>
        <w:t xml:space="preserve">, </w:t>
      </w:r>
      <w:r w:rsidRPr="00014294">
        <w:rPr>
          <w:rStyle w:val="Emphasis"/>
          <w:highlight w:val="yellow"/>
        </w:rPr>
        <w:t>due process does not require</w:t>
      </w:r>
      <w:r w:rsidRPr="00014294">
        <w:rPr>
          <w:rStyle w:val="TitleChar"/>
        </w:rPr>
        <w:t xml:space="preserve"> that </w:t>
      </w:r>
      <w:r w:rsidRPr="00014294">
        <w:rPr>
          <w:rStyle w:val="Emphasis"/>
          <w:highlight w:val="yellow"/>
        </w:rPr>
        <w:t>each target be given</w:t>
      </w:r>
      <w:r w:rsidRPr="00014294">
        <w:rPr>
          <w:rStyle w:val="TitleChar"/>
        </w:rPr>
        <w:t xml:space="preserve"> the </w:t>
      </w:r>
      <w:r w:rsidRPr="00014294">
        <w:rPr>
          <w:rStyle w:val="Emphasis"/>
          <w:highlight w:val="yellow"/>
        </w:rPr>
        <w:t>opportunity to defend him or herself</w:t>
      </w:r>
      <w:r w:rsidRPr="00014294">
        <w:rPr>
          <w:rStyle w:val="TitleChar"/>
        </w:rPr>
        <w:t xml:space="preserve"> before a legitimate judicial authority before being eliminated</w:t>
      </w:r>
      <w:r w:rsidRPr="00014294">
        <w:rPr>
          <w:sz w:val="14"/>
        </w:rPr>
        <w:t>: "[A] state that is engaged in an armed conflict or in legitimate self-defense is not required to provide targets with legal process before the state may use lethal force."135</w:t>
      </w:r>
      <w:r w:rsidRPr="00014294">
        <w:rPr>
          <w:sz w:val="12"/>
        </w:rPr>
        <w:t>¶</w:t>
      </w:r>
      <w:r w:rsidRPr="00014294">
        <w:rPr>
          <w:sz w:val="14"/>
        </w:rPr>
        <w:t xml:space="preserve"> </w:t>
      </w:r>
      <w:r w:rsidRPr="00014294">
        <w:rPr>
          <w:rStyle w:val="TitleChar"/>
          <w:highlight w:val="yellow"/>
        </w:rPr>
        <w:t>Still</w:t>
      </w:r>
      <w:r w:rsidRPr="00014294">
        <w:rPr>
          <w:sz w:val="14"/>
        </w:rPr>
        <w:t xml:space="preserve">, in non-international armed conflicts such as the situation in Afghanistan, </w:t>
      </w:r>
      <w:r w:rsidRPr="00014294">
        <w:rPr>
          <w:rStyle w:val="TitleChar"/>
        </w:rPr>
        <w:t xml:space="preserve">a target is not lawful </w:t>
      </w:r>
      <w:r w:rsidRPr="00014294">
        <w:rPr>
          <w:rStyle w:val="Emphasis"/>
        </w:rPr>
        <w:t>until it has qualified as such</w:t>
      </w:r>
      <w:r w:rsidRPr="007B11DE">
        <w:rPr>
          <w:rStyle w:val="TitleChar"/>
        </w:rPr>
        <w:t xml:space="preserve"> under either CCF or DPH</w:t>
      </w:r>
      <w:r w:rsidRPr="00014294">
        <w:rPr>
          <w:sz w:val="14"/>
        </w:rPr>
        <w:t xml:space="preserve">.136 </w:t>
      </w:r>
      <w:r w:rsidRPr="006E1668">
        <w:rPr>
          <w:rStyle w:val="TitleChar"/>
          <w:highlight w:val="yellow"/>
        </w:rPr>
        <w:t>Without</w:t>
      </w:r>
      <w:r w:rsidRPr="00014294">
        <w:rPr>
          <w:rStyle w:val="TitleChar"/>
        </w:rPr>
        <w:t xml:space="preserve"> </w:t>
      </w:r>
      <w:r w:rsidRPr="006E1668">
        <w:rPr>
          <w:rStyle w:val="TitleChar"/>
        </w:rPr>
        <w:t xml:space="preserve">public </w:t>
      </w:r>
      <w:r w:rsidRPr="006E1668">
        <w:rPr>
          <w:rStyle w:val="TitleChar"/>
          <w:highlight w:val="yellow"/>
        </w:rPr>
        <w:t xml:space="preserve">disclosure of </w:t>
      </w:r>
      <w:r w:rsidRPr="006E1668">
        <w:rPr>
          <w:rStyle w:val="TitleChar"/>
        </w:rPr>
        <w:t xml:space="preserve">the </w:t>
      </w:r>
      <w:r w:rsidRPr="006E1668">
        <w:rPr>
          <w:rStyle w:val="TitleChar"/>
          <w:highlight w:val="yellow"/>
        </w:rPr>
        <w:t>procedures</w:t>
      </w:r>
      <w:r w:rsidRPr="007B11DE">
        <w:rPr>
          <w:rStyle w:val="TitleChar"/>
        </w:rPr>
        <w:t xml:space="preserve"> for enforcing compliance with applicable law</w:t>
      </w:r>
      <w:r w:rsidRPr="00014294">
        <w:rPr>
          <w:sz w:val="14"/>
        </w:rPr>
        <w:t xml:space="preserve">, </w:t>
      </w:r>
      <w:r w:rsidRPr="006E1668">
        <w:rPr>
          <w:rStyle w:val="TitleChar"/>
          <w:highlight w:val="yellow"/>
        </w:rPr>
        <w:t>it is impossible to determine whether</w:t>
      </w:r>
      <w:r w:rsidRPr="007B11DE">
        <w:rPr>
          <w:rStyle w:val="TitleChar"/>
        </w:rPr>
        <w:t xml:space="preserve"> or not </w:t>
      </w:r>
      <w:r w:rsidRPr="006E1668">
        <w:rPr>
          <w:rStyle w:val="TitleChar"/>
          <w:highlight w:val="yellow"/>
        </w:rPr>
        <w:t xml:space="preserve">the government is </w:t>
      </w:r>
      <w:r w:rsidRPr="00014294">
        <w:rPr>
          <w:rStyle w:val="TitleChar"/>
          <w:highlight w:val="yellow"/>
        </w:rPr>
        <w:t>adhering to</w:t>
      </w:r>
      <w:r w:rsidRPr="007B11DE">
        <w:rPr>
          <w:rStyle w:val="TitleChar"/>
        </w:rPr>
        <w:t xml:space="preserve"> the requirements of </w:t>
      </w:r>
      <w:r w:rsidRPr="00014294">
        <w:rPr>
          <w:rStyle w:val="TitleChar"/>
          <w:highlight w:val="yellow"/>
        </w:rPr>
        <w:t>law</w:t>
      </w:r>
      <w:r w:rsidRPr="00014294">
        <w:rPr>
          <w:sz w:val="14"/>
        </w:rPr>
        <w:t xml:space="preserve">. </w:t>
      </w:r>
      <w:r w:rsidRPr="006E1668">
        <w:rPr>
          <w:rStyle w:val="TitleChar"/>
          <w:highlight w:val="yellow"/>
          <w:bdr w:val="single" w:sz="4" w:space="0" w:color="auto"/>
        </w:rPr>
        <w:t xml:space="preserve">Making public </w:t>
      </w:r>
      <w:r w:rsidRPr="006E1668">
        <w:rPr>
          <w:rStyle w:val="TitleChar"/>
          <w:bdr w:val="single" w:sz="4" w:space="0" w:color="auto"/>
        </w:rPr>
        <w:t xml:space="preserve">the </w:t>
      </w:r>
      <w:r w:rsidRPr="006E1668">
        <w:rPr>
          <w:rStyle w:val="TitleChar"/>
          <w:highlight w:val="yellow"/>
          <w:bdr w:val="single" w:sz="4" w:space="0" w:color="auto"/>
        </w:rPr>
        <w:t>procedures</w:t>
      </w:r>
      <w:r w:rsidRPr="00014294">
        <w:rPr>
          <w:sz w:val="14"/>
          <w:highlight w:val="yellow"/>
        </w:rPr>
        <w:t xml:space="preserve"> </w:t>
      </w:r>
      <w:r w:rsidRPr="006E1668">
        <w:rPr>
          <w:rStyle w:val="TitleChar"/>
          <w:highlight w:val="yellow"/>
        </w:rPr>
        <w:t>for target selection may be the</w:t>
      </w:r>
      <w:r w:rsidRPr="00014294">
        <w:rPr>
          <w:sz w:val="14"/>
          <w:highlight w:val="yellow"/>
        </w:rPr>
        <w:t xml:space="preserve"> </w:t>
      </w:r>
      <w:r w:rsidRPr="006E1668">
        <w:rPr>
          <w:rStyle w:val="TitleChar"/>
          <w:highlight w:val="yellow"/>
          <w:bdr w:val="single" w:sz="4" w:space="0" w:color="auto"/>
        </w:rPr>
        <w:t>most effective means to confront</w:t>
      </w:r>
      <w:r w:rsidRPr="007B11DE">
        <w:rPr>
          <w:rStyle w:val="TitleChar"/>
          <w:bdr w:val="single" w:sz="4" w:space="0" w:color="auto"/>
        </w:rPr>
        <w:t xml:space="preserve"> the </w:t>
      </w:r>
      <w:r w:rsidRPr="006E1668">
        <w:rPr>
          <w:rStyle w:val="TitleChar"/>
          <w:highlight w:val="yellow"/>
          <w:bdr w:val="single" w:sz="4" w:space="0" w:color="auto"/>
        </w:rPr>
        <w:t xml:space="preserve">human right challenges </w:t>
      </w:r>
      <w:r w:rsidRPr="006E1668">
        <w:rPr>
          <w:rStyle w:val="TitleChar"/>
          <w:bdr w:val="single" w:sz="4" w:space="0" w:color="auto"/>
        </w:rPr>
        <w:t>to targeted killing</w:t>
      </w:r>
      <w:r w:rsidRPr="00014294">
        <w:rPr>
          <w:sz w:val="14"/>
        </w:rPr>
        <w:t xml:space="preserve">. In particular, </w:t>
      </w:r>
      <w:r w:rsidRPr="006E1668">
        <w:rPr>
          <w:rStyle w:val="TitleChar"/>
          <w:highlight w:val="yellow"/>
        </w:rPr>
        <w:t>if the U.S. wants</w:t>
      </w:r>
      <w:r w:rsidRPr="007B11DE">
        <w:rPr>
          <w:rStyle w:val="TitleChar"/>
        </w:rPr>
        <w:t xml:space="preserve"> to</w:t>
      </w:r>
      <w:r w:rsidRPr="00014294">
        <w:rPr>
          <w:sz w:val="14"/>
        </w:rPr>
        <w:t xml:space="preserve"> </w:t>
      </w:r>
      <w:r w:rsidRPr="007B11DE">
        <w:rPr>
          <w:rStyle w:val="TitleChar"/>
          <w:bdr w:val="single" w:sz="4" w:space="0" w:color="auto"/>
        </w:rPr>
        <w:t xml:space="preserve">keep </w:t>
      </w:r>
      <w:r w:rsidRPr="006E1668">
        <w:rPr>
          <w:rStyle w:val="TitleChar"/>
          <w:highlight w:val="yellow"/>
          <w:bdr w:val="single" w:sz="4" w:space="0" w:color="auto"/>
        </w:rPr>
        <w:t>the higher moral ground</w:t>
      </w:r>
      <w:r w:rsidRPr="00014294">
        <w:rPr>
          <w:sz w:val="14"/>
          <w:highlight w:val="yellow"/>
        </w:rPr>
        <w:t xml:space="preserve">, </w:t>
      </w:r>
      <w:r w:rsidRPr="006E1668">
        <w:rPr>
          <w:rStyle w:val="TitleChar"/>
          <w:highlight w:val="yellow"/>
        </w:rPr>
        <w:t>it should afford the public the process of</w:t>
      </w:r>
      <w:r w:rsidRPr="007B11DE">
        <w:rPr>
          <w:rStyle w:val="TitleChar"/>
        </w:rPr>
        <w:t xml:space="preserve"> clear, systematic </w:t>
      </w:r>
      <w:r w:rsidRPr="006E1668">
        <w:rPr>
          <w:rStyle w:val="TitleChar"/>
          <w:highlight w:val="yellow"/>
        </w:rPr>
        <w:t>target selection procedures</w:t>
      </w:r>
      <w:r w:rsidRPr="007B11DE">
        <w:rPr>
          <w:rStyle w:val="TitleChar"/>
        </w:rPr>
        <w:t xml:space="preserve"> to minimize the risk of targeting an unlawful target</w:t>
      </w:r>
      <w:r w:rsidRPr="00014294">
        <w:rPr>
          <w:sz w:val="14"/>
        </w:rPr>
        <w:t xml:space="preserve"> (i.e., a civilian), and thereby invoking guilt for a war cr</w:t>
      </w:r>
      <w:r>
        <w:rPr>
          <w:sz w:val="14"/>
        </w:rPr>
        <w:t>ime under the Rome Statute.13 7</w:t>
      </w:r>
    </w:p>
    <w:p w14:paraId="3E36B0A2" w14:textId="77777777" w:rsidR="002E2EE6" w:rsidRDefault="002E2EE6" w:rsidP="002E2EE6">
      <w:pPr>
        <w:pStyle w:val="Heading3"/>
      </w:pPr>
      <w:r>
        <w:t>AT: Bernstein</w:t>
      </w:r>
    </w:p>
    <w:p w14:paraId="5323170F" w14:textId="77777777" w:rsidR="002E2EE6" w:rsidRPr="00DB7032" w:rsidRDefault="002E2EE6" w:rsidP="002E2EE6">
      <w:pPr>
        <w:pStyle w:val="Heading4"/>
      </w:pPr>
      <w:r>
        <w:t>Bernstein card is a NEG card – doesn’t assume the CP, just the executive plank and says “Administrative remedial schemes must be authorized through a delegation of congressional power to the Executive and are subject to legislative strictures and specifications.” – proves the CP solves</w:t>
      </w:r>
    </w:p>
    <w:p w14:paraId="04387CFC" w14:textId="77777777" w:rsidR="002E2EE6" w:rsidRDefault="002E2EE6" w:rsidP="002E2EE6">
      <w:pPr>
        <w:pStyle w:val="Heading4"/>
      </w:pPr>
      <w:r>
        <w:t xml:space="preserve">Disclosing the criteria for placement on the kill list provides sufficient due process for U.S. citizens </w:t>
      </w:r>
    </w:p>
    <w:p w14:paraId="061F7D8F" w14:textId="77777777" w:rsidR="002E2EE6" w:rsidRDefault="002E2EE6" w:rsidP="002E2EE6">
      <w:r>
        <w:t xml:space="preserve">Mike </w:t>
      </w:r>
      <w:r w:rsidRPr="005E78A2">
        <w:rPr>
          <w:rStyle w:val="StyleStyleBold12pt"/>
        </w:rPr>
        <w:t>Dreyfuss 12</w:t>
      </w:r>
      <w:r>
        <w:t>, J.D., Vanderbilt University Law School, January, 2012, “NOTE: My Fellow Americans, We Are Going to Kill You: The Legality of Targeting and Killing U.S. Citizens Abroad,” Vanderbilt Law Review, 65 Vand. L. Rev. 249</w:t>
      </w:r>
    </w:p>
    <w:p w14:paraId="0120784C" w14:textId="77777777" w:rsidR="002E2EE6" w:rsidRDefault="002E2EE6" w:rsidP="002E2EE6">
      <w:r>
        <w:t xml:space="preserve">An underlying element of all law is the principle of nullem crimen sine lege, or "no crime without law." One purpose of law is to make people aware of what conduct is permissible and what is not. </w:t>
      </w:r>
      <w:r w:rsidRPr="004C709E">
        <w:rPr>
          <w:rStyle w:val="TitleChar"/>
          <w:highlight w:val="yellow"/>
        </w:rPr>
        <w:t>U.S. citizens have a right to know what conduct will get them killed by their government. Currently, the U</w:t>
      </w:r>
      <w:r>
        <w:t xml:space="preserve">nited </w:t>
      </w:r>
      <w:r w:rsidRPr="004C709E">
        <w:rPr>
          <w:rStyle w:val="TitleChar"/>
          <w:highlight w:val="yellow"/>
        </w:rPr>
        <w:t>S</w:t>
      </w:r>
      <w:r>
        <w:t xml:space="preserve">tates </w:t>
      </w:r>
      <w:r w:rsidRPr="004C709E">
        <w:rPr>
          <w:rStyle w:val="TitleChar"/>
          <w:highlight w:val="yellow"/>
        </w:rPr>
        <w:t>does not publish the criteria</w:t>
      </w:r>
      <w:r w:rsidRPr="00737BDF">
        <w:rPr>
          <w:rStyle w:val="TitleChar"/>
        </w:rPr>
        <w:t xml:space="preserve"> it uses to decide who will be killed by targeted killing</w:t>
      </w:r>
      <w:r>
        <w:t xml:space="preserve">, beyond statements like that of then Director of the National Counterterrorism Center, Michael Leiter, who stated, "Individuals aren't targeted because they have bad ideas. Individuals aren't targeted because they inspire others to do things. Individuals are targeted because they are involved in operations targeting the United States and our homeland." n142 Nor, for that matter, does the United States publish the list of U.S. citizens who it intends to kill. n143 </w:t>
      </w:r>
      <w:r w:rsidRPr="004C709E">
        <w:rPr>
          <w:rStyle w:val="TitleChar"/>
          <w:highlight w:val="yellow"/>
        </w:rPr>
        <w:t>The result is that the U</w:t>
      </w:r>
      <w:r>
        <w:t xml:space="preserve">nited </w:t>
      </w:r>
      <w:r w:rsidRPr="004C709E">
        <w:rPr>
          <w:rStyle w:val="TitleChar"/>
          <w:highlight w:val="yellow"/>
        </w:rPr>
        <w:t>S</w:t>
      </w:r>
      <w:r>
        <w:t xml:space="preserve">tates </w:t>
      </w:r>
      <w:r w:rsidRPr="004C709E">
        <w:rPr>
          <w:rStyle w:val="TitleChar"/>
          <w:highlight w:val="yellow"/>
        </w:rPr>
        <w:t>can use secret criteria to</w:t>
      </w:r>
      <w:r w:rsidRPr="00737BDF">
        <w:rPr>
          <w:rStyle w:val="TitleChar"/>
        </w:rPr>
        <w:t xml:space="preserve"> secretly designate U.S. citizens, </w:t>
      </w:r>
      <w:r w:rsidRPr="004C709E">
        <w:rPr>
          <w:rStyle w:val="TitleChar"/>
          <w:highlight w:val="yellow"/>
        </w:rPr>
        <w:t>secretly kill them</w:t>
      </w:r>
      <w:r w:rsidRPr="00737BDF">
        <w:rPr>
          <w:rStyle w:val="TitleChar"/>
        </w:rPr>
        <w:t>, and officially deny any involvement</w:t>
      </w:r>
      <w:r>
        <w:t xml:space="preserve"> in the action. n144</w:t>
      </w:r>
    </w:p>
    <w:p w14:paraId="55B3A891" w14:textId="77777777" w:rsidR="002E2EE6" w:rsidRDefault="002E2EE6" w:rsidP="002E2EE6">
      <w:r>
        <w:t>These unpublished "kill lists" or other means of designating individuals for targeted killing should not be confused with the U.S. Treasury Department's published lists of Specially Designated Global  [*274]  Terrorist ("SDGT") individuals, which are available to the public. n145 While Al-Aulaqi was on both an SDGT list n146 and a kill list, the two lists are not necessarily the same. It is not known, for example, whether Aqeel Abdulaziz al-Aqil or Chiheb Ben Mohamed Ben Moktar al-Ayari, the SDGT individuals listed immediately before and after Al-Aulaqi, are also subject to targeted killing. n147 Even after the United States killed Al-Aulaqi, it did not publicly acknowledge his presence on a kill list. n148</w:t>
      </w:r>
    </w:p>
    <w:p w14:paraId="68569BEA" w14:textId="77777777" w:rsidR="002E2EE6" w:rsidRDefault="002E2EE6" w:rsidP="002E2EE6">
      <w:r>
        <w:t>Military expedience and security arguments support the practice of nonpublication of the lists. If the targets know that they have been designated, then they will make it more difficult, more expensive, and more dangerous for our armed forces to kill them. Notifying the targets will also make continued intelligence gathering more difficult.</w:t>
      </w:r>
    </w:p>
    <w:p w14:paraId="5DA8521F" w14:textId="77777777" w:rsidR="002E2EE6" w:rsidRPr="00DB7032" w:rsidRDefault="002E2EE6" w:rsidP="002E2EE6">
      <w:pPr>
        <w:rPr>
          <w:sz w:val="16"/>
        </w:rPr>
      </w:pPr>
      <w:r w:rsidRPr="004C709E">
        <w:rPr>
          <w:rStyle w:val="TitleChar"/>
          <w:highlight w:val="yellow"/>
        </w:rPr>
        <w:t>Fundamental justice arguments support publication</w:t>
      </w:r>
      <w:r w:rsidRPr="00DB7032">
        <w:rPr>
          <w:sz w:val="16"/>
        </w:rPr>
        <w:t xml:space="preserve">. </w:t>
      </w:r>
      <w:r w:rsidRPr="00737BDF">
        <w:rPr>
          <w:rStyle w:val="TitleChar"/>
        </w:rPr>
        <w:t>All people have rights to life and liberty unless their government deprives them of those rights through the due process of law</w:t>
      </w:r>
      <w:r w:rsidRPr="00DB7032">
        <w:rPr>
          <w:sz w:val="16"/>
        </w:rPr>
        <w:t xml:space="preserve">. Because the U.S. government can freeze the assets of SDGT individuals, they already have serious financial incentives to challenge their designations or otherwise exercise their rights in U.S. courts. Many have opted not to do so. But </w:t>
      </w:r>
      <w:r w:rsidRPr="004C709E">
        <w:rPr>
          <w:rStyle w:val="TitleChar"/>
          <w:highlight w:val="yellow"/>
        </w:rPr>
        <w:t>regardless of whether any individuals on kill lists decide to exercise their rights in court, it is still important to provide notice</w:t>
      </w:r>
      <w:r w:rsidRPr="00737BDF">
        <w:rPr>
          <w:rStyle w:val="TitleChar"/>
        </w:rPr>
        <w:t xml:space="preserve"> because it is a fundamental principle of our justice system</w:t>
      </w:r>
      <w:r w:rsidRPr="00DB7032">
        <w:rPr>
          <w:sz w:val="16"/>
        </w:rPr>
        <w:t>. n149</w:t>
      </w:r>
    </w:p>
    <w:p w14:paraId="1D63619B" w14:textId="77777777" w:rsidR="002E2EE6" w:rsidRDefault="002E2EE6" w:rsidP="002E2EE6">
      <w:pPr>
        <w:pStyle w:val="Heading3"/>
      </w:pPr>
      <w:r>
        <w:t xml:space="preserve">AT: Perm Do Both </w:t>
      </w:r>
    </w:p>
    <w:p w14:paraId="08A431D5" w14:textId="77777777" w:rsidR="002E2EE6" w:rsidRDefault="002E2EE6" w:rsidP="002E2EE6">
      <w:pPr>
        <w:pStyle w:val="Heading4"/>
      </w:pPr>
      <w:r>
        <w:t>Links to the terror DA – court involvement wrecks the drone program</w:t>
      </w:r>
    </w:p>
    <w:p w14:paraId="1E18668A" w14:textId="77777777" w:rsidR="002E2EE6" w:rsidRDefault="002E2EE6" w:rsidP="002E2EE6">
      <w:pPr>
        <w:tabs>
          <w:tab w:val="left" w:pos="3075"/>
        </w:tabs>
      </w:pPr>
      <w:r>
        <w:tab/>
      </w:r>
    </w:p>
    <w:p w14:paraId="29226B6A" w14:textId="77777777" w:rsidR="002E2EE6" w:rsidRPr="00073303" w:rsidRDefault="002E2EE6" w:rsidP="002E2EE6">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14:paraId="287F8C96" w14:textId="77777777" w:rsidR="002E2EE6" w:rsidRDefault="002E2EE6" w:rsidP="002E2EE6">
      <w:r>
        <w:t xml:space="preserve">Kenneth </w:t>
      </w:r>
      <w:r w:rsidRPr="00393D8B">
        <w:rPr>
          <w:rStyle w:val="StyleStyleBold12pt"/>
        </w:rPr>
        <w:t>Anderson 10</w:t>
      </w:r>
      <w:r>
        <w:t xml:space="preserve">, Professor of International Law at American University, 3/8/10, “Predators Over Pakistan,” The Weekly Standard, </w:t>
      </w:r>
      <w:hyperlink r:id="rId30" w:history="1">
        <w:r w:rsidRPr="004A2FAA">
          <w:rPr>
            <w:rStyle w:val="Hyperlink"/>
          </w:rPr>
          <w:t>http://www.weeklystandard.com/print/articles/predators-over-pakistan</w:t>
        </w:r>
      </w:hyperlink>
    </w:p>
    <w:p w14:paraId="4041307B" w14:textId="77777777" w:rsidR="002E2EE6" w:rsidRDefault="002E2EE6" w:rsidP="002E2EE6">
      <w:r>
        <w:t xml:space="preserve">Obama deserves support and praise for this program from across the political spectrum. More than that, though, the </w:t>
      </w:r>
      <w:r w:rsidRPr="00393D8B">
        <w:rPr>
          <w:rStyle w:val="TitleChar"/>
        </w:rPr>
        <w:t xml:space="preserve">drone </w:t>
      </w:r>
      <w:r w:rsidRPr="00623098">
        <w:rPr>
          <w:rStyle w:val="TitleChar"/>
          <w:highlight w:val="yellow"/>
        </w:rPr>
        <w:t xml:space="preserve">strikes need </w:t>
      </w:r>
      <w:r w:rsidRPr="00E809D6">
        <w:rPr>
          <w:rStyle w:val="TitleChar"/>
        </w:rPr>
        <w:t>an</w:t>
      </w:r>
      <w:r w:rsidRPr="00E809D6">
        <w:t xml:space="preserve"> </w:t>
      </w:r>
      <w:r w:rsidRPr="00623098">
        <w:rPr>
          <w:rStyle w:val="TitleChar"/>
          <w:highlight w:val="yellow"/>
          <w:bdr w:val="single" w:sz="4" w:space="0" w:color="auto"/>
        </w:rPr>
        <w:t>aggressive defense against</w:t>
      </w:r>
      <w:r w:rsidRPr="00393D8B">
        <w:rPr>
          <w:rStyle w:val="TitleChar"/>
          <w:bdr w:val="single" w:sz="4" w:space="0" w:color="auto"/>
        </w:rPr>
        <w:t xml:space="preserve"> increasingly </w:t>
      </w:r>
      <w:r w:rsidRPr="00623098">
        <w:rPr>
          <w:rStyle w:val="TitleChar"/>
          <w:highlight w:val="yellow"/>
          <w:bdr w:val="single" w:sz="4" w:space="0" w:color="auto"/>
        </w:rPr>
        <w:t>vocal critics</w:t>
      </w:r>
      <w:r>
        <w:t xml:space="preserve"> </w:t>
      </w:r>
      <w:r w:rsidRPr="00393D8B">
        <w:rPr>
          <w:rStyle w:val="TitleChar"/>
        </w:rPr>
        <w:t xml:space="preserve">who are </w:t>
      </w:r>
      <w:r w:rsidRPr="00E809D6">
        <w:rPr>
          <w:rStyle w:val="TitleChar"/>
        </w:rPr>
        <w:t>moving to create</w:t>
      </w:r>
      <w:r w:rsidRPr="00393D8B">
        <w:rPr>
          <w:rStyle w:val="TitleChar"/>
        </w:rPr>
        <w:t xml:space="preserve"> around drone warfare </w:t>
      </w:r>
      <w:r w:rsidRPr="00E809D6">
        <w:rPr>
          <w:rStyle w:val="TitleChar"/>
        </w:rPr>
        <w:t>a narrative of American wickedness</w:t>
      </w:r>
      <w:r w:rsidRPr="00393D8B">
        <w:rPr>
          <w:rStyle w:val="TitleChar"/>
        </w:rPr>
        <w:t xml:space="preserve"> and cowardice</w:t>
      </w:r>
      <w:r>
        <w:t xml:space="preserve"> and of CIA perfidy. </w:t>
      </w:r>
    </w:p>
    <w:p w14:paraId="1FEDBE4B" w14:textId="77777777" w:rsidR="002E2EE6" w:rsidRDefault="002E2EE6" w:rsidP="002E2EE6">
      <w:r w:rsidRPr="00393D8B">
        <w:rPr>
          <w:rStyle w:val="TitleChar"/>
        </w:rPr>
        <w:t xml:space="preserve">Here </w:t>
      </w:r>
      <w:r w:rsidRPr="00623098">
        <w:rPr>
          <w:rStyle w:val="TitleChar"/>
          <w:highlight w:val="yellow"/>
        </w:rPr>
        <w:t>the administration has</w:t>
      </w:r>
      <w:r w:rsidRPr="00393D8B">
        <w:rPr>
          <w:rStyle w:val="TitleChar"/>
        </w:rPr>
        <w:t xml:space="preserve"> dropped the ball. It has </w:t>
      </w:r>
      <w:r w:rsidRPr="00E809D6">
        <w:rPr>
          <w:rStyle w:val="TitleChar"/>
        </w:rPr>
        <w:t xml:space="preserve">so far </w:t>
      </w:r>
      <w:r w:rsidRPr="00623098">
        <w:rPr>
          <w:rStyle w:val="TitleChar"/>
          <w:highlight w:val="yellow"/>
        </w:rPr>
        <w:t>failed to provide a robust affirmation of</w:t>
      </w:r>
      <w:r>
        <w:t xml:space="preserve"> the propositions that underwrite Predator </w:t>
      </w:r>
      <w:r w:rsidRPr="00623098">
        <w:rPr>
          <w:rStyle w:val="TitleChar"/>
          <w:highlight w:val="yellow"/>
        </w:rPr>
        <w:t>drone warfare</w:t>
      </w:r>
      <w:r>
        <w:t xml:space="preserve">. Namely: </w:t>
      </w:r>
    </w:p>
    <w:p w14:paraId="7EAA1464" w14:textId="77777777" w:rsidR="002E2EE6" w:rsidRDefault="002E2EE6" w:rsidP="002E2EE6">
      <w:r>
        <w:t xml:space="preserve">n </w:t>
      </w:r>
      <w:r w:rsidRPr="00623098">
        <w:rPr>
          <w:rStyle w:val="TitleChar"/>
          <w:highlight w:val="yellow"/>
        </w:rPr>
        <w:t>Targeted killings</w:t>
      </w:r>
      <w:r w:rsidRPr="00393D8B">
        <w:rPr>
          <w:rStyle w:val="TitleChar"/>
        </w:rPr>
        <w:t xml:space="preserve"> of terrorists</w:t>
      </w:r>
      <w:r>
        <w:t xml:space="preserve">, including by Predators and even when the targets are American citizens, </w:t>
      </w:r>
      <w:r w:rsidRPr="00623098">
        <w:rPr>
          <w:rStyle w:val="TitleChar"/>
          <w:highlight w:val="yellow"/>
        </w:rPr>
        <w:t>are</w:t>
      </w:r>
      <w:r w:rsidRPr="00393D8B">
        <w:rPr>
          <w:rStyle w:val="TitleChar"/>
        </w:rPr>
        <w:t xml:space="preserve"> a </w:t>
      </w:r>
      <w:r w:rsidRPr="00623098">
        <w:rPr>
          <w:rStyle w:val="TitleChar"/>
          <w:highlight w:val="yellow"/>
        </w:rPr>
        <w:t>lawful</w:t>
      </w:r>
      <w:r w:rsidRPr="00393D8B">
        <w:rPr>
          <w:rStyle w:val="TitleChar"/>
        </w:rPr>
        <w:t xml:space="preserve"> practice</w:t>
      </w:r>
      <w:r>
        <w:t xml:space="preserve">; </w:t>
      </w:r>
    </w:p>
    <w:p w14:paraId="5DDD35AA" w14:textId="77777777" w:rsidR="002E2EE6" w:rsidRDefault="002E2EE6" w:rsidP="002E2EE6">
      <w:r>
        <w:t xml:space="preserve">n </w:t>
      </w:r>
      <w:r w:rsidRPr="00623098">
        <w:rPr>
          <w:rStyle w:val="TitleChar"/>
        </w:rPr>
        <w:t xml:space="preserve">Use of </w:t>
      </w:r>
      <w:r w:rsidRPr="00E809D6">
        <w:rPr>
          <w:rStyle w:val="TitleChar"/>
        </w:rPr>
        <w:t>force is justified against terrorists anywhere</w:t>
      </w:r>
      <w:r w:rsidRPr="00393D8B">
        <w:rPr>
          <w:rStyle w:val="TitleChar"/>
        </w:rPr>
        <w:t xml:space="preserve"> they set up safe havens, including in states that cannot or will not prevent them</w:t>
      </w:r>
      <w:r>
        <w:t xml:space="preserve">; </w:t>
      </w:r>
    </w:p>
    <w:p w14:paraId="0A60A5FC" w14:textId="77777777" w:rsidR="002E2EE6" w:rsidRDefault="002E2EE6" w:rsidP="002E2EE6">
      <w:r>
        <w:t xml:space="preserve">n </w:t>
      </w:r>
      <w:r w:rsidRPr="00E809D6">
        <w:rPr>
          <w:rStyle w:val="TitleChar"/>
        </w:rPr>
        <w:t>These</w:t>
      </w:r>
      <w:r w:rsidRPr="00393D8B">
        <w:rPr>
          <w:rStyle w:val="TitleChar"/>
        </w:rPr>
        <w:t xml:space="preserve"> operations </w:t>
      </w:r>
      <w:r w:rsidRPr="00E809D6">
        <w:rPr>
          <w:rStyle w:val="TitleChar"/>
        </w:rPr>
        <w:t>may be covert</w:t>
      </w:r>
      <w:r>
        <w:t xml:space="preserve">—and they are as justifiable when the CIA is tasked to carry them out secretly as when the military does so in open armed conflict. </w:t>
      </w:r>
    </w:p>
    <w:p w14:paraId="38CC6540" w14:textId="77777777" w:rsidR="002E2EE6" w:rsidRDefault="002E2EE6" w:rsidP="002E2EE6">
      <w:r>
        <w:t xml:space="preserve">n </w:t>
      </w:r>
      <w:r w:rsidRPr="00E809D6">
        <w:rPr>
          <w:rStyle w:val="TitleChar"/>
        </w:rPr>
        <w:t>All of the above fall within</w:t>
      </w:r>
      <w:r w:rsidRPr="00393D8B">
        <w:rPr>
          <w:rStyle w:val="TitleChar"/>
        </w:rPr>
        <w:t xml:space="preserve"> the traditional American legal view of “</w:t>
      </w:r>
      <w:r w:rsidRPr="00E809D6">
        <w:rPr>
          <w:rStyle w:val="TitleChar"/>
        </w:rPr>
        <w:t>self-defense</w:t>
      </w:r>
      <w:r w:rsidRPr="00393D8B">
        <w:rPr>
          <w:rStyle w:val="TitleChar"/>
        </w:rPr>
        <w:t xml:space="preserve">” in international law, </w:t>
      </w:r>
      <w:r w:rsidRPr="00E809D6">
        <w:rPr>
          <w:rStyle w:val="TitleChar"/>
        </w:rPr>
        <w:t>and “vital</w:t>
      </w:r>
      <w:r w:rsidRPr="00393D8B">
        <w:rPr>
          <w:rStyle w:val="TitleChar"/>
        </w:rPr>
        <w:t xml:space="preserve"> national </w:t>
      </w:r>
      <w:r w:rsidRPr="00E809D6">
        <w:rPr>
          <w:rStyle w:val="TitleChar"/>
        </w:rPr>
        <w:t>security interests”</w:t>
      </w:r>
      <w:r w:rsidRPr="00393D8B">
        <w:rPr>
          <w:rStyle w:val="TitleChar"/>
        </w:rPr>
        <w:t xml:space="preserve"> in U.S. domestic law</w:t>
      </w:r>
      <w:r>
        <w:t xml:space="preserve">. </w:t>
      </w:r>
    </w:p>
    <w:p w14:paraId="145524A4" w14:textId="77777777" w:rsidR="002E2EE6" w:rsidRDefault="002E2EE6" w:rsidP="002E2EE6">
      <w:r>
        <w:t xml:space="preserve">There are good reasons for </w:t>
      </w:r>
      <w:r w:rsidRPr="00E809D6">
        <w:rPr>
          <w:rStyle w:val="TitleChar"/>
        </w:rPr>
        <w:t xml:space="preserve">Republicans and </w:t>
      </w:r>
      <w:r w:rsidRPr="00623098">
        <w:rPr>
          <w:rStyle w:val="TitleChar"/>
          <w:highlight w:val="yellow"/>
        </w:rPr>
        <w:t xml:space="preserve">centrist </w:t>
      </w:r>
      <w:r w:rsidRPr="00E809D6">
        <w:rPr>
          <w:rStyle w:val="TitleChar"/>
        </w:rPr>
        <w:t>Democrat</w:t>
      </w:r>
      <w:r w:rsidRPr="00623098">
        <w:rPr>
          <w:rStyle w:val="TitleChar"/>
          <w:highlight w:val="yellow"/>
        </w:rPr>
        <w:t>s</w:t>
      </w:r>
      <w:r>
        <w:t xml:space="preserve"> to make common cause in defending these propositions. On the one hand, they </w:t>
      </w:r>
      <w:r w:rsidRPr="00623098">
        <w:rPr>
          <w:rStyle w:val="TitleChar"/>
          <w:highlight w:val="yellow"/>
        </w:rPr>
        <w:t>should</w:t>
      </w:r>
      <w:r w:rsidRPr="00393D8B">
        <w:rPr>
          <w:rStyle w:val="TitleChar"/>
        </w:rPr>
        <w:t xml:space="preserve"> want to</w:t>
      </w:r>
      <w:r>
        <w:t xml:space="preserve"> </w:t>
      </w:r>
      <w:r w:rsidRPr="00623098">
        <w:rPr>
          <w:rStyle w:val="TitleChar"/>
          <w:highlight w:val="yellow"/>
          <w:bdr w:val="single" w:sz="4" w:space="0" w:color="auto"/>
        </w:rPr>
        <w:t>aggressively protect the administration against</w:t>
      </w:r>
      <w:r w:rsidRPr="00393D8B">
        <w:rPr>
          <w:rStyle w:val="TitleChar"/>
          <w:bdr w:val="single" w:sz="4" w:space="0" w:color="auto"/>
        </w:rPr>
        <w:t xml:space="preserve"> its external critics</w:t>
      </w:r>
      <w:r>
        <w:t>—</w:t>
      </w:r>
      <w:r w:rsidRPr="00623098">
        <w:rPr>
          <w:rStyle w:val="TitleChar"/>
          <w:highlight w:val="yellow"/>
        </w:rPr>
        <w:t>the</w:t>
      </w:r>
      <w:r w:rsidRPr="00623098">
        <w:rPr>
          <w:highlight w:val="yellow"/>
        </w:rPr>
        <w:t xml:space="preserve"> </w:t>
      </w:r>
      <w:r w:rsidRPr="00623098">
        <w:rPr>
          <w:rStyle w:val="TitleChar"/>
          <w:highlight w:val="yellow"/>
          <w:bdr w:val="single" w:sz="4" w:space="0" w:color="auto"/>
        </w:rPr>
        <w:t>domestic and international left</w:t>
      </w:r>
      <w:r>
        <w:t>—</w:t>
      </w:r>
      <w:r w:rsidRPr="00393D8B">
        <w:rPr>
          <w:rStyle w:val="TitleChar"/>
        </w:rPr>
        <w:t>who are</w:t>
      </w:r>
      <w:r>
        <w:t xml:space="preserve"> </w:t>
      </w:r>
      <w:r w:rsidRPr="00393D8B">
        <w:rPr>
          <w:rStyle w:val="TitleChar"/>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14:paraId="216B59A2" w14:textId="77777777" w:rsidR="002E2EE6" w:rsidRDefault="002E2EE6" w:rsidP="002E2EE6">
      <w: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393D8B">
        <w:rPr>
          <w:rStyle w:val="TitleChar"/>
        </w:rPr>
        <w:t>Congress needs to hear publicly from senior administration lawyers</w:t>
      </w:r>
      <w:r>
        <w:t xml:space="preserve"> and officials </w:t>
      </w:r>
      <w:r w:rsidRPr="00393D8B">
        <w:rPr>
          <w:rStyle w:val="TitleChar"/>
        </w:rPr>
        <w:t>who might be personally less-than-enthused about targeted killings</w:t>
      </w:r>
      <w:r>
        <w:t xml:space="preserve"> of terrorists </w:t>
      </w:r>
      <w:r w:rsidRPr="00393D8B">
        <w:rPr>
          <w:rStyle w:val="TitleChar"/>
        </w:rPr>
        <w:t>and not eager to endorse them publicly</w:t>
      </w:r>
      <w:r>
        <w:t xml:space="preserve">, or to do so only with hedged and narrow legal rationales from which they can later walk away. </w:t>
      </w:r>
    </w:p>
    <w:p w14:paraId="2E5A5C37" w14:textId="77777777" w:rsidR="002E2EE6" w:rsidRDefault="002E2EE6" w:rsidP="002E2EE6">
      <w: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14:paraId="5B9084F1" w14:textId="77777777" w:rsidR="002E2EE6" w:rsidRDefault="002E2EE6" w:rsidP="002E2EE6">
      <w:r>
        <w:t xml:space="preserve">In fact, </w:t>
      </w:r>
      <w:r w:rsidRPr="00623098">
        <w:rPr>
          <w:rStyle w:val="TitleChar"/>
          <w:highlight w:val="yellow"/>
        </w:rPr>
        <w:t xml:space="preserve">the administration’s </w:t>
      </w:r>
      <w:r w:rsidRPr="00E809D6">
        <w:rPr>
          <w:rStyle w:val="TitleChar"/>
        </w:rPr>
        <w:t xml:space="preserve">top </w:t>
      </w:r>
      <w:r w:rsidRPr="00623098">
        <w:rPr>
          <w:rStyle w:val="TitleChar"/>
          <w:highlight w:val="yellow"/>
        </w:rPr>
        <w:t>lawyers should</w:t>
      </w:r>
      <w:r w:rsidRPr="00623098">
        <w:rPr>
          <w:highlight w:val="yellow"/>
        </w:rPr>
        <w:t xml:space="preserve"> </w:t>
      </w:r>
      <w:r w:rsidRPr="00623098">
        <w:rPr>
          <w:rStyle w:val="TitleChar"/>
          <w:highlight w:val="yellow"/>
          <w:bdr w:val="single" w:sz="4" w:space="0" w:color="auto"/>
        </w:rPr>
        <w:t>offer a public legal defense</w:t>
      </w:r>
      <w:r w:rsidRPr="00393D8B">
        <w:rPr>
          <w:rStyle w:val="TitleChar"/>
          <w:bdr w:val="single" w:sz="4" w:space="0" w:color="auto"/>
        </w:rPr>
        <w:t xml:space="preserve"> of its policies</w:t>
      </w:r>
      <w:r>
        <w:t xml:space="preserve">, and congressional Republicans and Democrats should insist on such a defense. </w:t>
      </w:r>
      <w:r w:rsidRPr="00393D8B">
        <w:rPr>
          <w:rStyle w:val="TitleChar"/>
        </w:rPr>
        <w:t>This is partly to protect the</w:t>
      </w:r>
      <w:r>
        <w:t xml:space="preserve"> </w:t>
      </w:r>
      <w:r w:rsidRPr="00393D8B">
        <w:rPr>
          <w:rStyle w:val="TitleChar"/>
        </w:rPr>
        <w:t>full use-of-force tools of national security for future administrations</w:t>
      </w:r>
      <w:r>
        <w:t xml:space="preserve">, by affirming the traditional U.S. view of their legality. </w:t>
      </w:r>
      <w:r w:rsidRPr="00393D8B">
        <w:rPr>
          <w:rStyle w:val="TitleChar"/>
        </w:rPr>
        <w:t xml:space="preserve">But it is also </w:t>
      </w:r>
      <w:r w:rsidRPr="00623098">
        <w:rPr>
          <w:rStyle w:val="TitleChar"/>
          <w:highlight w:val="yellow"/>
        </w:rPr>
        <w:t>to</w:t>
      </w:r>
      <w:r w:rsidRPr="00393D8B">
        <w:rPr>
          <w:rStyle w:val="TitleChar"/>
        </w:rPr>
        <w:t xml:space="preserve"> </w:t>
      </w:r>
      <w:r w:rsidRPr="00E809D6">
        <w:rPr>
          <w:rStyle w:val="TitleChar"/>
        </w:rPr>
        <w:t xml:space="preserve">protect and </w:t>
      </w:r>
      <w:r w:rsidRPr="00623098">
        <w:rPr>
          <w:rStyle w:val="TitleChar"/>
          <w:highlight w:val="yellow"/>
        </w:rPr>
        <w:t>reassure the</w:t>
      </w:r>
      <w:r>
        <w:t xml:space="preserve"> personnel of the </w:t>
      </w:r>
      <w:r w:rsidRPr="00393D8B">
        <w:rPr>
          <w:rStyle w:val="TitleChar"/>
        </w:rPr>
        <w:t xml:space="preserve">CIA, NSC, and intelligence and military </w:t>
      </w:r>
      <w:r w:rsidRPr="00623098">
        <w:rPr>
          <w:rStyle w:val="TitleChar"/>
          <w:highlight w:val="yellow"/>
        </w:rPr>
        <w:t>agencies</w:t>
      </w:r>
      <w:r w:rsidRPr="00393D8B">
        <w:rPr>
          <w:rStyle w:val="TitleChar"/>
        </w:rPr>
        <w:t xml:space="preserve"> who carry out these policies </w:t>
      </w:r>
      <w:r w:rsidRPr="00623098">
        <w:rPr>
          <w:rStyle w:val="TitleChar"/>
          <w:highlight w:val="yellow"/>
        </w:rPr>
        <w:t>that</w:t>
      </w:r>
      <w:r w:rsidRPr="00623098">
        <w:rPr>
          <w:highlight w:val="yellow"/>
        </w:rPr>
        <w:t xml:space="preserve"> </w:t>
      </w:r>
      <w:r w:rsidRPr="00623098">
        <w:rPr>
          <w:rStyle w:val="TitleChar"/>
          <w:highlight w:val="yellow"/>
        </w:rPr>
        <w:t xml:space="preserve">they are </w:t>
      </w:r>
      <w:r w:rsidRPr="00E809D6">
        <w:rPr>
          <w:rStyle w:val="TitleChar"/>
        </w:rPr>
        <w:t xml:space="preserve">not just effective but </w:t>
      </w:r>
      <w:r w:rsidRPr="00623098">
        <w:rPr>
          <w:rStyle w:val="TitleChar"/>
          <w:highlight w:val="yellow"/>
        </w:rPr>
        <w:t xml:space="preserve">lawful </w:t>
      </w:r>
      <w:r w:rsidRPr="00E809D6">
        <w:rPr>
          <w:rStyle w:val="TitleChar"/>
        </w:rPr>
        <w:t>policies</w:t>
      </w:r>
      <w:r>
        <w:t xml:space="preserve"> of the U.S. government </w:t>
      </w:r>
      <w:r w:rsidRPr="00E809D6">
        <w:rPr>
          <w:rStyle w:val="TitleChar"/>
        </w:rPr>
        <w:t>and will be publicly defended as such</w:t>
      </w:r>
      <w:r w:rsidRPr="00393D8B">
        <w:rPr>
          <w:rStyle w:val="TitleChar"/>
        </w:rPr>
        <w:t xml:space="preserve"> by their superiors</w:t>
      </w:r>
      <w:r>
        <w:t xml:space="preserve">. </w:t>
      </w:r>
    </w:p>
    <w:p w14:paraId="5248FF05" w14:textId="77777777" w:rsidR="002E2EE6" w:rsidRDefault="002E2EE6" w:rsidP="002E2EE6">
      <w:r>
        <w:t xml:space="preserve">Even as the Obama administration increasingly relies on Predator strikes for its counterterrorism strategy, </w:t>
      </w:r>
      <w:r w:rsidRPr="00623098">
        <w:rPr>
          <w:rStyle w:val="TitleChar"/>
          <w:highlight w:val="yellow"/>
        </w:rPr>
        <w:t>the international legal basis of drone warfare</w:t>
      </w:r>
      <w:r>
        <w:t xml:space="preserve"> (more precisely, its perceived international legal legitimacy) </w:t>
      </w:r>
      <w:r w:rsidRPr="00623098">
        <w:rPr>
          <w:rStyle w:val="TitleChar"/>
          <w:highlight w:val="yellow"/>
        </w:rPr>
        <w:t>is eroding from</w:t>
      </w:r>
      <w:r w:rsidRPr="00393D8B">
        <w:rPr>
          <w:rStyle w:val="TitleChar"/>
        </w:rPr>
        <w:t xml:space="preserve"> under </w:t>
      </w:r>
      <w:r w:rsidRPr="00623098">
        <w:rPr>
          <w:rStyle w:val="TitleChar"/>
          <w:highlight w:val="yellow"/>
        </w:rPr>
        <w:t>the administration’s feet</w:t>
      </w:r>
      <w:r>
        <w:t xml:space="preserve">—largely </w:t>
      </w:r>
      <w:r w:rsidRPr="00623098">
        <w:rPr>
          <w:rStyle w:val="TitleChar"/>
          <w:highlight w:val="yellow"/>
        </w:rPr>
        <w:t xml:space="preserve">through the U.S. government’s </w:t>
      </w:r>
      <w:r w:rsidRPr="00623098">
        <w:rPr>
          <w:rStyle w:val="TitleChar"/>
        </w:rPr>
        <w:t xml:space="preserve">inattention and </w:t>
      </w:r>
      <w:r w:rsidRPr="00623098">
        <w:rPr>
          <w:rStyle w:val="TitleChar"/>
          <w:highlight w:val="yellow"/>
        </w:rPr>
        <w:t>unwillingness to defend its legal grounds</w:t>
      </w:r>
      <w:r>
        <w:t xml:space="preserve">, </w:t>
      </w:r>
      <w:r w:rsidRPr="00393D8B">
        <w:rPr>
          <w:rStyle w:val="TitleChar"/>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sidRPr="005A0AC1">
        <w:rPr>
          <w:rStyle w:val="TitleChar"/>
        </w:rPr>
        <w:t>the</w:t>
      </w:r>
      <w:r>
        <w:t xml:space="preserve"> Obama </w:t>
      </w:r>
      <w:r w:rsidRPr="005A0AC1">
        <w:rPr>
          <w:rStyle w:val="TitleChar"/>
        </w:rPr>
        <w:t xml:space="preserve">administration appears remarkably sanguine about the campaign gearing up in </w:t>
      </w:r>
      <w:r w:rsidRPr="00E87974">
        <w:rPr>
          <w:rStyle w:val="TitleChar"/>
          <w:highlight w:val="yellow"/>
        </w:rPr>
        <w:t>the “i</w:t>
      </w:r>
      <w:r w:rsidRPr="00E809D6">
        <w:rPr>
          <w:rStyle w:val="TitleChar"/>
        </w:rPr>
        <w:t xml:space="preserve">nternational </w:t>
      </w:r>
      <w:r w:rsidRPr="00E87974">
        <w:rPr>
          <w:rStyle w:val="TitleChar"/>
          <w:highlight w:val="yellow"/>
        </w:rPr>
        <w:t>law community</w:t>
      </w:r>
      <w:r w:rsidRPr="005A0AC1">
        <w:rPr>
          <w:rStyle w:val="TitleChar"/>
        </w:rPr>
        <w:t xml:space="preserve">” </w:t>
      </w:r>
      <w:r w:rsidRPr="00E87974">
        <w:rPr>
          <w:rStyle w:val="TitleChar"/>
          <w:highlight w:val="yellow"/>
        </w:rPr>
        <w:t>aim</w:t>
      </w:r>
      <w:r w:rsidRPr="005A0AC1">
        <w:rPr>
          <w:rStyle w:val="TitleChar"/>
        </w:rPr>
        <w:t xml:space="preserve">ed </w:t>
      </w:r>
      <w:r w:rsidRPr="00E87974">
        <w:rPr>
          <w:rStyle w:val="TitleChar"/>
          <w:highlight w:val="yellow"/>
        </w:rPr>
        <w:t>at</w:t>
      </w:r>
      <w:r w:rsidRPr="00E87974">
        <w:rPr>
          <w:highlight w:val="yellow"/>
        </w:rPr>
        <w:t xml:space="preserve"> </w:t>
      </w:r>
      <w:r w:rsidRPr="00E87974">
        <w:rPr>
          <w:rStyle w:val="TitleChar"/>
          <w:highlight w:val="yellow"/>
          <w:bdr w:val="single" w:sz="4" w:space="0" w:color="auto"/>
        </w:rPr>
        <w:t>undermining the legal basis of targeted killing</w:t>
      </w:r>
      <w:r w:rsidRPr="00E87974">
        <w:rPr>
          <w:highlight w:val="yellow"/>
        </w:rPr>
        <w:t xml:space="preserve"> </w:t>
      </w:r>
      <w:r w:rsidRPr="00E87974">
        <w:rPr>
          <w:rStyle w:val="TitleChar"/>
          <w:highlight w:val="yellow"/>
        </w:rPr>
        <w:t>as well as its</w:t>
      </w:r>
      <w:r w:rsidRPr="005A0AC1">
        <w:rPr>
          <w:rStyle w:val="TitleChar"/>
        </w:rPr>
        <w:t xml:space="preserve"> broad political </w:t>
      </w:r>
      <w:r w:rsidRPr="00E87974">
        <w:rPr>
          <w:rStyle w:val="TitleChar"/>
          <w:highlight w:val="yellow"/>
        </w:rPr>
        <w:t>legitimacy</w:t>
      </w:r>
      <w:r>
        <w:t xml:space="preserve">, and ultimately at stigmatizing the use of Predators as both illegal and a coward’s weapon. </w:t>
      </w:r>
    </w:p>
    <w:p w14:paraId="556C4B1E" w14:textId="77777777" w:rsidR="002E2EE6" w:rsidRDefault="002E2EE6" w:rsidP="002E2EE6">
      <w:r w:rsidRPr="005A0AC1">
        <w:rPr>
          <w:rStyle w:val="TitleChar"/>
        </w:rPr>
        <w:t>Stigmatizing the technology and the practice of targeted killing is only half of it</w:t>
      </w:r>
      <w:r>
        <w:t xml:space="preserve">, though. </w:t>
      </w:r>
      <w:r w:rsidRPr="005A0AC1">
        <w:rPr>
          <w:rStyle w:val="TitleChar"/>
        </w:rPr>
        <w:t>The other half is to undermine the idea that the CIA may use force and has the authority to act covertly under orders from the president and disclosure to Congress, as long provided in U.S. law</w:t>
      </w:r>
      <w:r>
        <w:t xml:space="preserve">. </w:t>
      </w:r>
      <w:r w:rsidRPr="005A0AC1">
        <w:rPr>
          <w:rStyle w:val="TitleChar"/>
        </w:rPr>
        <w:t>The aim is to create a legal and political perception that</w:t>
      </w:r>
      <w:r>
        <w:t xml:space="preserve">, under international law, </w:t>
      </w:r>
      <w:r w:rsidRPr="005A0AC1">
        <w:rPr>
          <w:rStyle w:val="TitleChar"/>
        </w:rPr>
        <w:t>all uses of force must be overt</w:t>
      </w:r>
      <w:r>
        <w:t xml:space="preserve">—either as law enforcement or as armed conflict conducted by uniformed military. </w:t>
      </w:r>
    </w:p>
    <w:p w14:paraId="368A91BE" w14:textId="77777777" w:rsidR="002E2EE6" w:rsidRDefault="002E2EE6" w:rsidP="002E2EE6">
      <w:r>
        <w:t xml:space="preserve">The Obama administration is complacent about this emerging “international soft law” campaign. But </w:t>
      </w:r>
      <w:r w:rsidRPr="00623098">
        <w:rPr>
          <w:rStyle w:val="TitleChar"/>
          <w:highlight w:val="yellow"/>
        </w:rPr>
        <w:t>Obama’s opponents</w:t>
      </w:r>
      <w:r>
        <w:t xml:space="preserve"> in this country, for their part, likewise </w:t>
      </w:r>
      <w:r w:rsidRPr="00E87974">
        <w:rPr>
          <w:rStyle w:val="TitleChar"/>
          <w:highlight w:val="yellow"/>
          <w:bdr w:val="single" w:sz="4" w:space="0" w:color="auto"/>
        </w:rPr>
        <w:t>underestimate</w:t>
      </w:r>
      <w:r w:rsidRPr="005A0AC1">
        <w:rPr>
          <w:rStyle w:val="TitleChar"/>
          <w:bdr w:val="single" w:sz="4" w:space="0" w:color="auto"/>
        </w:rPr>
        <w:t xml:space="preserve"> and ignore </w:t>
      </w:r>
      <w:r w:rsidRPr="00E87974">
        <w:rPr>
          <w:rStyle w:val="TitleChar"/>
          <w:highlight w:val="yellow"/>
          <w:bdr w:val="single" w:sz="4" w:space="0" w:color="auto"/>
        </w:rPr>
        <w:t>the threat such a campaign presents to</w:t>
      </w:r>
      <w:r w:rsidRPr="005A0AC1">
        <w:rPr>
          <w:rStyle w:val="TitleChar"/>
          <w:bdr w:val="single" w:sz="4" w:space="0" w:color="auto"/>
        </w:rPr>
        <w:t xml:space="preserve"> national </w:t>
      </w:r>
      <w:r w:rsidRPr="00E87974">
        <w:rPr>
          <w:rStyle w:val="TitleChar"/>
          <w:highlight w:val="yellow"/>
          <w:bdr w:val="single" w:sz="4" w:space="0" w:color="auto"/>
        </w:rPr>
        <w:t>security</w:t>
      </w:r>
      <w:r>
        <w:t xml:space="preserve">. That’s apparently because </w:t>
      </w:r>
      <w:r w:rsidRPr="005A0AC1">
        <w:rPr>
          <w:rStyle w:val="TitleChar"/>
        </w:rPr>
        <w:t>many</w:t>
      </w:r>
      <w:r>
        <w:t xml:space="preserve"> on the right </w:t>
      </w:r>
      <w:r w:rsidRPr="005A0AC1">
        <w:rPr>
          <w:rStyle w:val="TitleChar"/>
        </w:rPr>
        <w:t>find it hard to imagine that mere</w:t>
      </w:r>
      <w:r>
        <w:t xml:space="preserve"> </w:t>
      </w:r>
      <w:r w:rsidRPr="005A0AC1">
        <w:rPr>
          <w:rStyle w:val="TitleChar"/>
          <w:bdr w:val="single" w:sz="4" w:space="0" w:color="auto"/>
        </w:rPr>
        <w:t>congeries of NGOs, academics, activists</w:t>
      </w:r>
      <w:r>
        <w:t xml:space="preserve">, U.N. officials, </w:t>
      </w:r>
      <w:r w:rsidRPr="005A0AC1">
        <w:rPr>
          <w:rStyle w:val="TitleChar"/>
        </w:rPr>
        <w:t>and their allies could ever overcome “hard” American national security interests</w:t>
      </w:r>
      <w:r>
        <w:t xml:space="preserve">, particularly when covered by the magic of the Obama administration. Both </w:t>
      </w:r>
      <w:r w:rsidRPr="005A0AC1">
        <w:rPr>
          <w:rStyle w:val="TitleChar"/>
        </w:rPr>
        <w:t>liberal and conservative national security hands, looking at the long history of accepted lawfulness of targeted killings</w:t>
      </w:r>
      <w:r>
        <w:t xml:space="preserve"> under American law, </w:t>
      </w:r>
      <w:r w:rsidRPr="005A0AC1">
        <w:rPr>
          <w:rStyle w:val="TitleChar"/>
        </w:rPr>
        <w:t>think, “Come on, there’s obvious sense to this, legal and political</w:t>
      </w:r>
      <w:r>
        <w:t xml:space="preserve">. </w:t>
      </w:r>
      <w:r w:rsidRPr="005A0AC1">
        <w:rPr>
          <w:rStyle w:val="TitleChar"/>
        </w:rPr>
        <w:t>These arguments in domestic and international law have long been settled,</w:t>
      </w:r>
      <w:r>
        <w:t xml:space="preserve"> at least as far as the U.S. government is concerned.” </w:t>
      </w:r>
      <w:r w:rsidRPr="005A0AC1">
        <w:rPr>
          <w:rStyle w:val="TitleChar"/>
        </w:rPr>
        <w:t>But if there’s a sense to it, there’s a sensibility as well</w:t>
      </w:r>
      <w:r>
        <w:t xml:space="preserve">, one </w:t>
      </w:r>
      <w:r w:rsidRPr="005A0AC1">
        <w:rPr>
          <w:rStyle w:val="TitleChar"/>
        </w:rPr>
        <w:t>that goes to the overall political and legal “legitimacy” of the practice within a vague</w:t>
      </w:r>
      <w:r>
        <w:t xml:space="preserve">, diaphanous, </w:t>
      </w:r>
      <w:r w:rsidRPr="005A0AC1">
        <w:rPr>
          <w:rStyle w:val="TitleChar"/>
        </w:rPr>
        <w:t>but quite real thing called “global public opinion</w:t>
      </w:r>
      <w:r>
        <w:t xml:space="preserve">,” the which is woven and spun by the interlocking international “soft law” community and global media. </w:t>
      </w:r>
    </w:p>
    <w:p w14:paraId="7D0609AD" w14:textId="77777777" w:rsidR="002E2EE6" w:rsidRDefault="002E2EE6" w:rsidP="002E2EE6">
      <w:r w:rsidRPr="005A0AC1">
        <w:rPr>
          <w:rStyle w:val="TitleChar"/>
        </w:rPr>
        <w:t>It’s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5A0AC1">
        <w:rPr>
          <w:rStyle w:val="TitleChar"/>
        </w:rPr>
        <w:t>obliviousness to</w:t>
      </w:r>
      <w:r>
        <w:t xml:space="preserve"> the sensibility of lawfulness and </w:t>
      </w:r>
      <w:r w:rsidRPr="005A0AC1">
        <w:rPr>
          <w:rStyle w:val="TitleChar"/>
        </w:rPr>
        <w:t>legitimacy</w:t>
      </w:r>
      <w:r>
        <w:t xml:space="preserve">—well, </w:t>
      </w:r>
      <w:r w:rsidRPr="005A0AC1">
        <w:rPr>
          <w:rStyle w:val="TitleChar"/>
        </w:rPr>
        <w:t>we should all know better by now</w:t>
      </w:r>
      <w:r>
        <w:t xml:space="preserve">. </w:t>
      </w:r>
      <w:r w:rsidRPr="005A0AC1">
        <w:rPr>
          <w:rStyle w:val="TitleChar"/>
        </w:rPr>
        <w:t>Does anyone still believe that the international legal-media-academic-NGO-international organization-global opinion complex cannot</w:t>
      </w:r>
      <w:r>
        <w:t xml:space="preserve"> </w:t>
      </w:r>
      <w:r w:rsidRPr="005A0AC1">
        <w:rPr>
          <w:rStyle w:val="TitleChar"/>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p>
    <w:p w14:paraId="6BAE2203" w14:textId="77777777" w:rsidR="002E2EE6" w:rsidRDefault="002E2EE6" w:rsidP="002E2EE6">
      <w:r w:rsidRPr="005A0AC1">
        <w:rPr>
          <w:rStyle w:val="TitleChar"/>
        </w:rPr>
        <w:t>The</w:t>
      </w:r>
      <w:r>
        <w:t xml:space="preserve"> Obama </w:t>
      </w:r>
      <w:r w:rsidRPr="005A0AC1">
        <w:rPr>
          <w:rStyle w:val="TitleChar"/>
        </w:rPr>
        <w:t>administration assumes that it uniquely sets the terms of legal legitimacy</w:t>
      </w:r>
      <w:r>
        <w:t xml:space="preserve"> and has the final word on political sensibility. </w:t>
      </w:r>
      <w:r w:rsidRPr="005A0AC1">
        <w:rPr>
          <w:rStyle w:val="TitleChar"/>
        </w:rPr>
        <w:t>This is not so—certainly not on this issue</w:t>
      </w:r>
      <w:r>
        <w:t xml:space="preserve">. </w:t>
      </w:r>
      <w:r w:rsidRPr="00AD60FB">
        <w:rPr>
          <w:rStyle w:val="TitleChar"/>
          <w:highlight w:val="yellow"/>
        </w:rPr>
        <w:t>The</w:t>
      </w:r>
      <w:r w:rsidRPr="005A0AC1">
        <w:rPr>
          <w:rStyle w:val="TitleChar"/>
        </w:rPr>
        <w:t xml:space="preserve"> </w:t>
      </w:r>
      <w:r w:rsidRPr="00AD60FB">
        <w:rPr>
          <w:rStyle w:val="TitleChar"/>
        </w:rPr>
        <w:t xml:space="preserve">international soft-law </w:t>
      </w:r>
      <w:r w:rsidRPr="00E87974">
        <w:rPr>
          <w:rStyle w:val="TitleChar"/>
          <w:highlight w:val="yellow"/>
        </w:rPr>
        <w:t>campaign</w:t>
      </w:r>
      <w:r w:rsidRPr="005A0AC1">
        <w:rPr>
          <w:rStyle w:val="TitleChar"/>
        </w:rPr>
        <w:t xml:space="preserve"> looks to the long-term if necessary, and </w:t>
      </w:r>
      <w:r w:rsidRPr="00E87974">
        <w:rPr>
          <w:rStyle w:val="TitleChar"/>
          <w:highlight w:val="yellow"/>
        </w:rPr>
        <w:t>will seek the</w:t>
      </w:r>
      <w:r w:rsidRPr="00E87974">
        <w:rPr>
          <w:highlight w:val="yellow"/>
        </w:rPr>
        <w:t xml:space="preserve"> </w:t>
      </w:r>
      <w:r w:rsidRPr="00E87974">
        <w:rPr>
          <w:rStyle w:val="TitleChar"/>
          <w:highlight w:val="yellow"/>
          <w:bdr w:val="single" w:sz="4" w:space="0" w:color="auto"/>
        </w:rPr>
        <w:t>political death of targeted killings</w:t>
      </w:r>
      <w:r>
        <w:t xml:space="preserve">, </w:t>
      </w:r>
      <w:r w:rsidRPr="005A0AC1">
        <w:rPr>
          <w:rStyle w:val="TitleChar"/>
        </w:rPr>
        <w:t>Predator drones, and their progeny, and even perhaps to CIA covert action,</w:t>
      </w:r>
      <w:r>
        <w:t xml:space="preserve"> </w:t>
      </w:r>
      <w:r w:rsidRPr="00E87974">
        <w:rPr>
          <w:rStyle w:val="TitleChar"/>
          <w:highlight w:val="yellow"/>
          <w:bdr w:val="single" w:sz="4" w:space="0" w:color="auto"/>
        </w:rPr>
        <w:t>by a hundred thousand tiny paper cuts</w:t>
      </w:r>
      <w: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14:paraId="125BCA26" w14:textId="77777777" w:rsidR="002E2EE6" w:rsidRDefault="002E2EE6" w:rsidP="002E2EE6">
      <w:pPr>
        <w:pStyle w:val="Heading3"/>
      </w:pPr>
      <w:r>
        <w:t>AT: Roach</w:t>
      </w:r>
    </w:p>
    <w:p w14:paraId="6666CD6C" w14:textId="77777777" w:rsidR="002E2EE6" w:rsidRDefault="002E2EE6" w:rsidP="002E2EE6">
      <w:pPr>
        <w:pStyle w:val="Heading4"/>
      </w:pPr>
      <w:r>
        <w:t>The aff doesn’t solve this unless they abrogate the entire state secrets doctrine since secret evidence would still exist</w:t>
      </w:r>
    </w:p>
    <w:p w14:paraId="10E39C3A" w14:textId="77777777" w:rsidR="002E2EE6" w:rsidRDefault="002E2EE6" w:rsidP="002E2EE6">
      <w:pPr>
        <w:pStyle w:val="Heading4"/>
      </w:pPr>
      <w:r>
        <w:t xml:space="preserve">The CP satisfies a </w:t>
      </w:r>
      <w:r>
        <w:rPr>
          <w:u w:val="single"/>
        </w:rPr>
        <w:t>key demand</w:t>
      </w:r>
      <w:r>
        <w:t xml:space="preserve"> of for drone transparency and public debate---it’s clearly </w:t>
      </w:r>
      <w:r>
        <w:rPr>
          <w:u w:val="single"/>
        </w:rPr>
        <w:t>sufficient</w:t>
      </w:r>
      <w:r>
        <w:t xml:space="preserve"> to solve the case </w:t>
      </w:r>
    </w:p>
    <w:p w14:paraId="06ED1771" w14:textId="77777777" w:rsidR="002E2EE6" w:rsidRDefault="002E2EE6" w:rsidP="002E2EE6">
      <w:r>
        <w:t xml:space="preserve">Lesley </w:t>
      </w:r>
      <w:r w:rsidRPr="001E07CF">
        <w:rPr>
          <w:rStyle w:val="StyleStyleBold12pt"/>
        </w:rPr>
        <w:t>Wexler 13</w:t>
      </w:r>
      <w:r>
        <w:t>, Professor of Law and Thomas A. Mengler Faculty Scholar, University of Illinois College of Law, 5/8/13, “The Role of the Judicial Branch during the Long War: Drone Courts, Damage Suits, and FOIA Requests,” http://papers.ssrn.com/sol3/papers.cfm?abstract_id=2262412</w:t>
      </w:r>
    </w:p>
    <w:p w14:paraId="50A910A2" w14:textId="77777777" w:rsidR="002E2EE6" w:rsidRPr="002176F2" w:rsidRDefault="002E2EE6" w:rsidP="002E2EE6">
      <w:pPr>
        <w:rPr>
          <w:sz w:val="12"/>
        </w:rPr>
      </w:pPr>
      <w:r w:rsidRPr="002176F2">
        <w:rPr>
          <w:rStyle w:val="TitleChar"/>
          <w:highlight w:val="yellow"/>
          <w:bdr w:val="single" w:sz="4" w:space="0" w:color="auto"/>
        </w:rPr>
        <w:t>Critics of the status quo</w:t>
      </w:r>
      <w:r w:rsidRPr="002176F2">
        <w:rPr>
          <w:sz w:val="12"/>
          <w:highlight w:val="yellow"/>
        </w:rPr>
        <w:t xml:space="preserve"> </w:t>
      </w:r>
      <w:r w:rsidRPr="002176F2">
        <w:rPr>
          <w:rStyle w:val="TitleChar"/>
          <w:highlight w:val="yellow"/>
        </w:rPr>
        <w:t>would like</w:t>
      </w:r>
      <w:r w:rsidRPr="002176F2">
        <w:rPr>
          <w:sz w:val="12"/>
          <w:highlight w:val="yellow"/>
        </w:rPr>
        <w:t xml:space="preserve"> </w:t>
      </w:r>
      <w:r w:rsidRPr="002176F2">
        <w:rPr>
          <w:rStyle w:val="TitleChar"/>
          <w:highlight w:val="yellow"/>
          <w:bdr w:val="single" w:sz="4" w:space="0" w:color="auto"/>
        </w:rPr>
        <w:t>greater transparency</w:t>
      </w:r>
      <w:r w:rsidRPr="002176F2">
        <w:rPr>
          <w:sz w:val="12"/>
        </w:rPr>
        <w:t xml:space="preserve"> and accountability </w:t>
      </w:r>
      <w:r w:rsidRPr="002176F2">
        <w:rPr>
          <w:rStyle w:val="TitleChar"/>
          <w:highlight w:val="yellow"/>
        </w:rPr>
        <w:t>in regards to tar-geted killings</w:t>
      </w:r>
      <w:r w:rsidRPr="002176F2">
        <w:rPr>
          <w:sz w:val="12"/>
        </w:rPr>
        <w:t xml:space="preserve">. In addition to constitutional concerns, </w:t>
      </w:r>
      <w:r w:rsidRPr="001E07CF">
        <w:rPr>
          <w:rStyle w:val="TitleChar"/>
        </w:rPr>
        <w:t>some worry the executive branch is violating International Humanitarian Law</w:t>
      </w:r>
      <w:r w:rsidRPr="002176F2">
        <w:rPr>
          <w:sz w:val="12"/>
        </w:rPr>
        <w:t xml:space="preserve"> (IHL). </w:t>
      </w:r>
      <w:r w:rsidRPr="002176F2">
        <w:rPr>
          <w:rStyle w:val="TitleChar"/>
          <w:highlight w:val="yellow"/>
          <w:bdr w:val="single" w:sz="4" w:space="0" w:color="auto"/>
        </w:rPr>
        <w:t>They want the executive</w:t>
      </w:r>
      <w:r w:rsidRPr="001E07CF">
        <w:rPr>
          <w:rStyle w:val="TitleChar"/>
          <w:bdr w:val="single" w:sz="4" w:space="0" w:color="auto"/>
        </w:rPr>
        <w:t xml:space="preserve"> b</w:t>
      </w:r>
      <w:r>
        <w:rPr>
          <w:rStyle w:val="TitleChar"/>
          <w:bdr w:val="single" w:sz="4" w:space="0" w:color="auto"/>
        </w:rPr>
        <w:t xml:space="preserve">ranch </w:t>
      </w:r>
      <w:r w:rsidRPr="002176F2">
        <w:rPr>
          <w:rStyle w:val="TitleChar"/>
          <w:highlight w:val="yellow"/>
          <w:bdr w:val="single" w:sz="4" w:space="0" w:color="auto"/>
        </w:rPr>
        <w:t>to reveal its legal understandings</w:t>
      </w:r>
      <w:r w:rsidRPr="002176F2">
        <w:rPr>
          <w:sz w:val="12"/>
        </w:rPr>
        <w:t xml:space="preserve"> </w:t>
      </w:r>
      <w:r w:rsidRPr="002176F2">
        <w:rPr>
          <w:rStyle w:val="TitleChar"/>
          <w:highlight w:val="yellow"/>
        </w:rPr>
        <w:t>of IHL</w:t>
      </w:r>
      <w:r w:rsidRPr="002176F2">
        <w:rPr>
          <w:sz w:val="12"/>
          <w:highlight w:val="yellow"/>
        </w:rPr>
        <w:t xml:space="preserve">. </w:t>
      </w:r>
      <w:r w:rsidRPr="002176F2">
        <w:rPr>
          <w:rStyle w:val="TitleChar"/>
          <w:highlight w:val="yellow"/>
        </w:rPr>
        <w:t>They</w:t>
      </w:r>
      <w:r w:rsidRPr="002176F2">
        <w:rPr>
          <w:sz w:val="12"/>
        </w:rPr>
        <w:t xml:space="preserve"> also </w:t>
      </w:r>
      <w:r w:rsidRPr="002176F2">
        <w:rPr>
          <w:rStyle w:val="TitleChar"/>
          <w:highlight w:val="yellow"/>
        </w:rPr>
        <w:t>seek</w:t>
      </w:r>
      <w:r w:rsidRPr="002176F2">
        <w:rPr>
          <w:sz w:val="12"/>
          <w:highlight w:val="yellow"/>
        </w:rPr>
        <w:t xml:space="preserve"> </w:t>
      </w:r>
      <w:r w:rsidRPr="002176F2">
        <w:rPr>
          <w:rStyle w:val="TitleChar"/>
          <w:highlight w:val="yellow"/>
          <w:bdr w:val="single" w:sz="4" w:space="0" w:color="auto"/>
        </w:rPr>
        <w:t>greater information regarding review processes</w:t>
      </w:r>
      <w:r w:rsidRPr="002176F2">
        <w:rPr>
          <w:sz w:val="12"/>
        </w:rPr>
        <w:t xml:space="preserve"> </w:t>
      </w:r>
      <w:r w:rsidRPr="001E07CF">
        <w:rPr>
          <w:rStyle w:val="TitleChar"/>
        </w:rPr>
        <w:t xml:space="preserve">for targeted kill-ings </w:t>
      </w:r>
      <w:r w:rsidRPr="002176F2">
        <w:rPr>
          <w:rStyle w:val="TitleChar"/>
          <w:highlight w:val="yellow"/>
        </w:rPr>
        <w:t>as to</w:t>
      </w:r>
      <w:r w:rsidRPr="001E07CF">
        <w:rPr>
          <w:rStyle w:val="TitleChar"/>
        </w:rPr>
        <w:t xml:space="preserve"> both </w:t>
      </w:r>
      <w:r w:rsidRPr="002176F2">
        <w:rPr>
          <w:rStyle w:val="TitleChar"/>
          <w:highlight w:val="yellow"/>
        </w:rPr>
        <w:t>prospective listings and retrospective</w:t>
      </w:r>
      <w:r w:rsidRPr="001E07CF">
        <w:rPr>
          <w:rStyle w:val="TitleChar"/>
        </w:rPr>
        <w:t xml:space="preserve"> </w:t>
      </w:r>
      <w:r w:rsidRPr="002176F2">
        <w:rPr>
          <w:rStyle w:val="TitleChar"/>
          <w:highlight w:val="yellow"/>
        </w:rPr>
        <w:t>assessments of compliance</w:t>
      </w:r>
      <w:r w:rsidRPr="002176F2">
        <w:rPr>
          <w:sz w:val="12"/>
        </w:rPr>
        <w:t xml:space="preserve">. </w:t>
      </w:r>
      <w:r w:rsidRPr="001E07CF">
        <w:rPr>
          <w:rStyle w:val="TitleChar"/>
        </w:rPr>
        <w:t xml:space="preserve">These </w:t>
      </w:r>
      <w:r w:rsidRPr="002176F2">
        <w:rPr>
          <w:rStyle w:val="TitleChar"/>
          <w:highlight w:val="yellow"/>
        </w:rPr>
        <w:t>skeptics contend that the</w:t>
      </w:r>
      <w:r w:rsidRPr="002176F2">
        <w:rPr>
          <w:sz w:val="12"/>
        </w:rPr>
        <w:t xml:space="preserve"> lack of judicial oversight and the </w:t>
      </w:r>
      <w:r w:rsidRPr="002176F2">
        <w:rPr>
          <w:rStyle w:val="TitleChar"/>
          <w:highlight w:val="yellow"/>
          <w:bdr w:val="single" w:sz="4" w:space="0" w:color="auto"/>
        </w:rPr>
        <w:t>opacity</w:t>
      </w:r>
      <w:r w:rsidRPr="002176F2">
        <w:rPr>
          <w:sz w:val="12"/>
          <w:highlight w:val="yellow"/>
        </w:rPr>
        <w:t xml:space="preserve"> </w:t>
      </w:r>
      <w:r w:rsidRPr="002176F2">
        <w:rPr>
          <w:rStyle w:val="TitleChar"/>
          <w:highlight w:val="yellow"/>
        </w:rPr>
        <w:t>of the government’s legal position</w:t>
      </w:r>
      <w:r w:rsidRPr="002176F2">
        <w:rPr>
          <w:sz w:val="12"/>
        </w:rPr>
        <w:t xml:space="preserve"> risks the deaths of innocent foreign civilians, </w:t>
      </w:r>
      <w:r w:rsidRPr="002176F2">
        <w:rPr>
          <w:rStyle w:val="TitleChar"/>
          <w:highlight w:val="yellow"/>
        </w:rPr>
        <w:t>violates democratic accountability</w:t>
      </w:r>
      <w:r w:rsidRPr="001E07CF">
        <w:rPr>
          <w:rStyle w:val="TitleChar"/>
        </w:rPr>
        <w:t xml:space="preserve"> norms</w:t>
      </w:r>
      <w:r w:rsidRPr="002176F2">
        <w:rPr>
          <w:sz w:val="12"/>
        </w:rPr>
        <w:t xml:space="preserve">, erodes our com-pliance reputation with allies, and helps recruit a new generation of anti-American insurgents. Even if the current approach is lawful, many worry about future administrations or other governments that may adopt drone strikes without sufficient IHL protections. As this chapter describes, </w:t>
      </w:r>
      <w:r w:rsidRPr="002176F2">
        <w:rPr>
          <w:rStyle w:val="TitleChar"/>
          <w:highlight w:val="yellow"/>
          <w:bdr w:val="single" w:sz="4" w:space="0" w:color="auto"/>
        </w:rPr>
        <w:t>some</w:t>
      </w:r>
      <w:r w:rsidRPr="002176F2">
        <w:rPr>
          <w:sz w:val="12"/>
        </w:rPr>
        <w:t xml:space="preserve"> </w:t>
      </w:r>
      <w:r w:rsidRPr="003868EF">
        <w:rPr>
          <w:rStyle w:val="TitleChar"/>
        </w:rPr>
        <w:t xml:space="preserve">of these </w:t>
      </w:r>
      <w:r w:rsidRPr="002176F2">
        <w:rPr>
          <w:rStyle w:val="TitleChar"/>
          <w:highlight w:val="yellow"/>
        </w:rPr>
        <w:t>critics</w:t>
      </w:r>
      <w:r w:rsidRPr="003868EF">
        <w:rPr>
          <w:rStyle w:val="TitleChar"/>
        </w:rPr>
        <w:t xml:space="preserve"> have </w:t>
      </w:r>
      <w:r w:rsidRPr="002176F2">
        <w:rPr>
          <w:rStyle w:val="TitleChar"/>
          <w:highlight w:val="yellow"/>
        </w:rPr>
        <w:t>proposed the use of courts to foster</w:t>
      </w:r>
      <w:r w:rsidRPr="002176F2">
        <w:rPr>
          <w:sz w:val="12"/>
        </w:rPr>
        <w:t xml:space="preserve"> either </w:t>
      </w:r>
      <w:r w:rsidRPr="002176F2">
        <w:rPr>
          <w:rStyle w:val="TitleChar"/>
          <w:highlight w:val="yellow"/>
        </w:rPr>
        <w:t>transparency</w:t>
      </w:r>
      <w:r w:rsidRPr="002176F2">
        <w:rPr>
          <w:sz w:val="12"/>
        </w:rPr>
        <w:t xml:space="preserve"> or accountability or both.</w:t>
      </w:r>
    </w:p>
    <w:p w14:paraId="53B59592" w14:textId="77777777" w:rsidR="002E2EE6" w:rsidRDefault="002E2EE6" w:rsidP="002E2EE6">
      <w:pPr>
        <w:pStyle w:val="Heading2"/>
      </w:pPr>
      <w:r>
        <w:t>Case</w:t>
      </w:r>
    </w:p>
    <w:p w14:paraId="570B9A51" w14:textId="77777777" w:rsidR="002E2EE6" w:rsidRDefault="002E2EE6" w:rsidP="002E2EE6">
      <w:pPr>
        <w:pStyle w:val="Heading3"/>
      </w:pPr>
      <w:r>
        <w:t>No Heg Impact</w:t>
      </w:r>
    </w:p>
    <w:p w14:paraId="797DDEBD" w14:textId="77777777" w:rsidR="002E2EE6" w:rsidRPr="00921C25" w:rsidRDefault="002E2EE6" w:rsidP="002E2EE6">
      <w:pPr>
        <w:pStyle w:val="Heading4"/>
      </w:pPr>
      <w:r>
        <w:t>Impact’s empirically denied</w:t>
      </w:r>
    </w:p>
    <w:p w14:paraId="6CD70034" w14:textId="77777777" w:rsidR="002E2EE6" w:rsidRPr="00FF6115" w:rsidRDefault="002E2EE6" w:rsidP="002E2EE6">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 3 August, http://www.cato-at-liberty.org/u-s-military-power-preeminence-for-what-purpose/)</w:t>
      </w:r>
    </w:p>
    <w:p w14:paraId="0F2FBB5C" w14:textId="77777777" w:rsidR="002E2EE6" w:rsidRPr="00FF6115" w:rsidRDefault="002E2EE6" w:rsidP="002E2EE6">
      <w:pPr>
        <w:pStyle w:val="cardtext"/>
        <w:ind w:left="0"/>
        <w:rPr>
          <w:sz w:val="10"/>
          <w:szCs w:val="10"/>
        </w:rPr>
      </w:pPr>
      <w:r w:rsidRPr="00921C25">
        <w:rPr>
          <w:sz w:val="10"/>
          <w:szCs w:val="10"/>
        </w:rPr>
        <w:t xml:space="preserve">Goure and the Hadley-Perry </w:t>
      </w:r>
      <w:r w:rsidRPr="008A775C">
        <w:rPr>
          <w:rStyle w:val="TitleChar"/>
        </w:rPr>
        <w:t>commissioners who produced the</w:t>
      </w:r>
      <w:r w:rsidRPr="00921C25">
        <w:rPr>
          <w:sz w:val="10"/>
          <w:szCs w:val="10"/>
        </w:rPr>
        <w:t xml:space="preserve"> alternate </w:t>
      </w:r>
      <w:r w:rsidRPr="008A775C">
        <w:rPr>
          <w:rStyle w:val="TitleChar"/>
        </w:rPr>
        <w:t>QDR argue that the purpose of American military power is to provide global public goods, to defend</w:t>
      </w:r>
      <w:r w:rsidRPr="00921C25">
        <w:rPr>
          <w:sz w:val="10"/>
          <w:szCs w:val="10"/>
        </w:rPr>
        <w:t xml:space="preserve"> </w:t>
      </w:r>
      <w:r w:rsidRPr="008A775C">
        <w:rPr>
          <w:rStyle w:val="TitleChar"/>
        </w:rPr>
        <w:t xml:space="preserve">other countries </w:t>
      </w:r>
      <w:r w:rsidRPr="00921C25">
        <w:rPr>
          <w:sz w:val="10"/>
          <w:szCs w:val="10"/>
        </w:rPr>
        <w:t xml:space="preserve">so that they don’t have to defend themselves, </w:t>
      </w:r>
      <w:r w:rsidRPr="008A775C">
        <w:rPr>
          <w:rStyle w:val="TitleChar"/>
        </w:rPr>
        <w:t xml:space="preserve">and </w:t>
      </w:r>
      <w:r w:rsidRPr="00921C25">
        <w:rPr>
          <w:sz w:val="10"/>
          <w:szCs w:val="10"/>
        </w:rPr>
        <w:t xml:space="preserve">otherwise </w:t>
      </w:r>
      <w:r w:rsidRPr="008A775C">
        <w:rPr>
          <w:rStyle w:val="TitleChar"/>
        </w:rPr>
        <w:t>shape the international order</w:t>
      </w:r>
      <w:r w:rsidRPr="00921C25">
        <w:rPr>
          <w:sz w:val="10"/>
          <w:szCs w:val="10"/>
        </w:rPr>
        <w:t xml:space="preserve"> to suit our ends. In other words, the same justifications offered for American military dominance since the end of the Cold War. Most in </w:t>
      </w:r>
      <w:r w:rsidRPr="008A775C">
        <w:rPr>
          <w:rStyle w:val="TitleChar"/>
        </w:rPr>
        <w:t xml:space="preserve">Washington </w:t>
      </w:r>
      <w:r w:rsidRPr="00921C25">
        <w:rPr>
          <w:sz w:val="10"/>
          <w:szCs w:val="10"/>
        </w:rPr>
        <w:t xml:space="preserve">still </w:t>
      </w:r>
      <w:r w:rsidRPr="008A775C">
        <w:rPr>
          <w:rStyle w:val="TitleChar"/>
        </w:rPr>
        <w:t>embraces the notion that America is</w:t>
      </w:r>
      <w:r w:rsidRPr="00921C25">
        <w:rPr>
          <w:sz w:val="10"/>
          <w:szCs w:val="10"/>
        </w:rPr>
        <w:t xml:space="preserve">, and forever will be, </w:t>
      </w:r>
      <w:r w:rsidRPr="008A775C">
        <w:rPr>
          <w:rStyle w:val="TitleChar"/>
        </w:rPr>
        <w:t>the world’s indispensable nation</w:t>
      </w:r>
      <w:r w:rsidRPr="00921C25">
        <w:rPr>
          <w:sz w:val="10"/>
          <w:szCs w:val="10"/>
        </w:rPr>
        <w:t xml:space="preserve">. Some scholars, however, questioned </w:t>
      </w:r>
      <w:r w:rsidRPr="008A775C">
        <w:rPr>
          <w:rStyle w:val="TitleChar"/>
        </w:rPr>
        <w:t xml:space="preserve">the logic of </w:t>
      </w:r>
      <w:r w:rsidRPr="00C14A35">
        <w:rPr>
          <w:rStyle w:val="TitleChar"/>
          <w:highlight w:val="yellow"/>
        </w:rPr>
        <w:t>hegemonic</w:t>
      </w:r>
      <w:r w:rsidRPr="00C14A35">
        <w:rPr>
          <w:sz w:val="10"/>
          <w:szCs w:val="10"/>
          <w:highlight w:val="yellow"/>
        </w:rPr>
        <w:t xml:space="preserve"> </w:t>
      </w:r>
      <w:r w:rsidRPr="00C14A35">
        <w:rPr>
          <w:rStyle w:val="TitleChar"/>
          <w:highlight w:val="yellow"/>
        </w:rPr>
        <w:t>stability</w:t>
      </w:r>
      <w:r w:rsidRPr="008A775C">
        <w:rPr>
          <w:rStyle w:val="TitleChar"/>
        </w:rPr>
        <w:t xml:space="preserve"> </w:t>
      </w:r>
      <w:r w:rsidRPr="00921C25">
        <w:rPr>
          <w:sz w:val="10"/>
          <w:szCs w:val="10"/>
        </w:rPr>
        <w:t xml:space="preserve">theory from the very beginning. A number continue to do so today. They </w:t>
      </w:r>
      <w:r w:rsidRPr="00C14A35">
        <w:rPr>
          <w:rStyle w:val="TitleChar"/>
          <w:highlight w:val="yellow"/>
        </w:rPr>
        <w:t>advance arguments</w:t>
      </w:r>
      <w:r w:rsidRPr="008A775C">
        <w:rPr>
          <w:rStyle w:val="TitleChar"/>
        </w:rPr>
        <w:t xml:space="preserve"> diametrically </w:t>
      </w:r>
      <w:r w:rsidRPr="00C14A35">
        <w:rPr>
          <w:rStyle w:val="TitleChar"/>
          <w:highlight w:val="yellow"/>
        </w:rPr>
        <w:t xml:space="preserve">at odds with the </w:t>
      </w:r>
      <w:r w:rsidRPr="008A775C">
        <w:rPr>
          <w:rStyle w:val="TitleChar"/>
        </w:rPr>
        <w:t xml:space="preserve">primacist </w:t>
      </w:r>
      <w:r w:rsidRPr="00FF6115">
        <w:rPr>
          <w:rStyle w:val="TitleChar"/>
          <w:highlight w:val="yellow"/>
        </w:rPr>
        <w:t xml:space="preserve">consensus. Trade </w:t>
      </w:r>
      <w:r w:rsidRPr="00C14A35">
        <w:rPr>
          <w:rStyle w:val="TitleChar"/>
          <w:highlight w:val="yellow"/>
        </w:rPr>
        <w:t>routes need</w:t>
      </w:r>
      <w:r w:rsidRPr="00C14A35">
        <w:rPr>
          <w:sz w:val="10"/>
          <w:szCs w:val="10"/>
          <w:highlight w:val="yellow"/>
        </w:rPr>
        <w:t xml:space="preserve"> </w:t>
      </w:r>
      <w:r w:rsidRPr="00C14A35">
        <w:rPr>
          <w:rStyle w:val="TitleChar"/>
          <w:highlight w:val="yellow"/>
        </w:rPr>
        <w:t>not be policed by a singl</w:t>
      </w:r>
      <w:r w:rsidRPr="008A775C">
        <w:rPr>
          <w:rStyle w:val="TitleChar"/>
        </w:rPr>
        <w:t xml:space="preserve">e dominant </w:t>
      </w:r>
      <w:r w:rsidRPr="00C14A35">
        <w:rPr>
          <w:rStyle w:val="TitleChar"/>
          <w:highlight w:val="yellow"/>
        </w:rPr>
        <w:t>power</w:t>
      </w:r>
      <w:r w:rsidRPr="008A775C">
        <w:rPr>
          <w:rStyle w:val="TitleChar"/>
        </w:rPr>
        <w:t>; the international economy is complex and resilient. Supply disruptions are</w:t>
      </w:r>
      <w:r w:rsidRPr="00921C25">
        <w:rPr>
          <w:sz w:val="10"/>
          <w:szCs w:val="10"/>
        </w:rPr>
        <w:t xml:space="preserve"> likely to be </w:t>
      </w:r>
      <w:r w:rsidRPr="008A775C">
        <w:rPr>
          <w:rStyle w:val="TitleChar"/>
        </w:rPr>
        <w:t>temporary</w:t>
      </w:r>
      <w:r w:rsidRPr="00921C25">
        <w:rPr>
          <w:sz w:val="10"/>
          <w:szCs w:val="10"/>
        </w:rPr>
        <w:t xml:space="preserve">, and </w:t>
      </w:r>
      <w:r w:rsidRPr="00C14A35">
        <w:rPr>
          <w:rStyle w:val="TitleChar"/>
          <w:highlight w:val="yellow"/>
        </w:rPr>
        <w:t>the costs</w:t>
      </w:r>
      <w:r w:rsidRPr="008A775C">
        <w:rPr>
          <w:rStyle w:val="TitleChar"/>
        </w:rPr>
        <w:t xml:space="preserve"> of mitigating their effects </w:t>
      </w:r>
      <w:r w:rsidRPr="00C14A35">
        <w:rPr>
          <w:rStyle w:val="TitleChar"/>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rStyle w:val="TitleChar"/>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rStyle w:val="TitleChar"/>
          <w:highlight w:val="yellow"/>
        </w:rPr>
        <w:t>Many factors</w:t>
      </w:r>
      <w:r w:rsidRPr="00921C25">
        <w:rPr>
          <w:sz w:val="10"/>
          <w:szCs w:val="10"/>
        </w:rPr>
        <w:t xml:space="preserve"> have </w:t>
      </w:r>
      <w:r w:rsidRPr="00C14A35">
        <w:rPr>
          <w:rStyle w:val="TitleChar"/>
          <w:highlight w:val="yellow"/>
        </w:rPr>
        <w:t>contributed to the</w:t>
      </w:r>
      <w:r w:rsidRPr="00921C25">
        <w:rPr>
          <w:sz w:val="10"/>
          <w:szCs w:val="10"/>
        </w:rPr>
        <w:t xml:space="preserve"> dramatic </w:t>
      </w:r>
      <w:r w:rsidRPr="00C14A35">
        <w:rPr>
          <w:rStyle w:val="TitleChar"/>
          <w:highlight w:val="yellow"/>
        </w:rPr>
        <w:t>decline in</w:t>
      </w:r>
      <w:r w:rsidRPr="008A775C">
        <w:rPr>
          <w:rStyle w:val="TitleChar"/>
        </w:rPr>
        <w:t xml:space="preserve"> the number of </w:t>
      </w:r>
      <w:r w:rsidRPr="00C14A35">
        <w:rPr>
          <w:rStyle w:val="TitleChar"/>
          <w:highlight w:val="yellow"/>
        </w:rPr>
        <w:t>wars</w:t>
      </w:r>
      <w:r w:rsidRPr="008A775C">
        <w:rPr>
          <w:rStyle w:val="TitleChar"/>
        </w:rPr>
        <w:t xml:space="preserve"> between </w:t>
      </w:r>
      <w:r w:rsidRPr="00921C25">
        <w:rPr>
          <w:sz w:val="10"/>
          <w:szCs w:val="10"/>
        </w:rPr>
        <w:t>nation-</w:t>
      </w:r>
      <w:r w:rsidRPr="008A775C">
        <w:rPr>
          <w:rStyle w:val="TitleChar"/>
        </w:rPr>
        <w:t>states</w:t>
      </w:r>
      <w:r w:rsidRPr="00C14A35">
        <w:rPr>
          <w:sz w:val="10"/>
          <w:szCs w:val="10"/>
          <w:highlight w:val="yellow"/>
        </w:rPr>
        <w:t xml:space="preserve">; </w:t>
      </w:r>
      <w:r w:rsidRPr="00C14A35">
        <w:rPr>
          <w:rStyle w:val="TitleChar"/>
          <w:highlight w:val="yellow"/>
        </w:rPr>
        <w:t>it is unrealistic to</w:t>
      </w:r>
      <w:r w:rsidRPr="00C14A35">
        <w:rPr>
          <w:sz w:val="10"/>
          <w:szCs w:val="10"/>
          <w:highlight w:val="yellow"/>
        </w:rPr>
        <w:t xml:space="preserve"> </w:t>
      </w:r>
      <w:r w:rsidRPr="00C14A35">
        <w:rPr>
          <w:rStyle w:val="TitleChar"/>
          <w:highlight w:val="yellow"/>
        </w:rPr>
        <w:t>expect</w:t>
      </w:r>
      <w:r w:rsidRPr="008A775C">
        <w:rPr>
          <w:rStyle w:val="TitleChar"/>
        </w:rPr>
        <w:t xml:space="preserve"> </w:t>
      </w:r>
      <w:r w:rsidRPr="00921C25">
        <w:rPr>
          <w:sz w:val="10"/>
          <w:szCs w:val="10"/>
        </w:rPr>
        <w:t xml:space="preserve">that a new spasm of global </w:t>
      </w:r>
      <w:r w:rsidRPr="00C14A35">
        <w:rPr>
          <w:rStyle w:val="TitleChar"/>
          <w:highlight w:val="yellow"/>
        </w:rPr>
        <w:t xml:space="preserve">conflict would erupt </w:t>
      </w:r>
      <w:r w:rsidRPr="008A775C">
        <w:rPr>
          <w:rStyle w:val="TitleChar"/>
        </w:rPr>
        <w:t>if the U</w:t>
      </w:r>
      <w:r w:rsidRPr="00921C25">
        <w:rPr>
          <w:sz w:val="10"/>
          <w:szCs w:val="10"/>
        </w:rPr>
        <w:t xml:space="preserve">nited </w:t>
      </w:r>
      <w:r w:rsidRPr="008A775C">
        <w:rPr>
          <w:rStyle w:val="TitleChar"/>
        </w:rPr>
        <w:t>S</w:t>
      </w:r>
      <w:r w:rsidRPr="00921C25">
        <w:rPr>
          <w:sz w:val="10"/>
          <w:szCs w:val="10"/>
        </w:rPr>
        <w:t xml:space="preserve">tates </w:t>
      </w:r>
      <w:r w:rsidRPr="008A775C">
        <w:rPr>
          <w:rStyle w:val="TitleChar"/>
        </w:rPr>
        <w:t xml:space="preserve">were to </w:t>
      </w:r>
      <w:r w:rsidRPr="00921C25">
        <w:rPr>
          <w:sz w:val="10"/>
          <w:szCs w:val="10"/>
        </w:rPr>
        <w:t xml:space="preserve">modestly </w:t>
      </w:r>
      <w:r w:rsidRPr="008A775C">
        <w:rPr>
          <w:rStyle w:val="TitleChar"/>
        </w:rPr>
        <w:t>refocus its efforts, draw down its military power, and call on other countries to</w:t>
      </w:r>
      <w:r w:rsidRPr="00921C25">
        <w:rPr>
          <w:sz w:val="10"/>
          <w:szCs w:val="10"/>
        </w:rPr>
        <w:t xml:space="preserve"> </w:t>
      </w:r>
      <w:r w:rsidRPr="008A775C">
        <w:rPr>
          <w:rStyle w:val="TitleChar"/>
        </w:rPr>
        <w:t>play a larger role in their own defense</w:t>
      </w:r>
      <w:r w:rsidRPr="00921C25">
        <w:rPr>
          <w:sz w:val="10"/>
          <w:szCs w:val="10"/>
        </w:rPr>
        <w:t xml:space="preserve">, </w:t>
      </w:r>
      <w:r w:rsidRPr="008A775C">
        <w:rPr>
          <w:rStyle w:val="TitleChar"/>
        </w:rPr>
        <w:t xml:space="preserve">and </w:t>
      </w:r>
      <w:r w:rsidRPr="00921C25">
        <w:rPr>
          <w:sz w:val="10"/>
          <w:szCs w:val="10"/>
        </w:rPr>
        <w:t xml:space="preserve">in the </w:t>
      </w:r>
      <w:r w:rsidRPr="008A775C">
        <w:rPr>
          <w:rStyle w:val="TitleChar"/>
        </w:rPr>
        <w:t xml:space="preserve">security </w:t>
      </w:r>
      <w:r w:rsidRPr="00921C25">
        <w:rPr>
          <w:sz w:val="10"/>
          <w:szCs w:val="10"/>
        </w:rPr>
        <w:t xml:space="preserve">of their respective regions. But while </w:t>
      </w:r>
      <w:r w:rsidRPr="00C14A35">
        <w:rPr>
          <w:rStyle w:val="TitleChar"/>
          <w:highlight w:val="yellow"/>
        </w:rPr>
        <w:t xml:space="preserve">there are </w:t>
      </w:r>
      <w:r w:rsidRPr="00FF6115">
        <w:rPr>
          <w:rStyle w:val="TitleChar"/>
          <w:highlight w:val="yellow"/>
        </w:rPr>
        <w:t xml:space="preserve">credible alternatives </w:t>
      </w:r>
      <w:r w:rsidRPr="00C14A35">
        <w:rPr>
          <w:rStyle w:val="TitleChar"/>
          <w:highlight w:val="yellow"/>
        </w:rPr>
        <w:t>to the U</w:t>
      </w:r>
      <w:r w:rsidRPr="00921C25">
        <w:rPr>
          <w:sz w:val="10"/>
          <w:szCs w:val="10"/>
        </w:rPr>
        <w:t xml:space="preserve">nited </w:t>
      </w:r>
      <w:r w:rsidRPr="00C14A35">
        <w:rPr>
          <w:rStyle w:val="TitleChar"/>
          <w:highlight w:val="yellow"/>
        </w:rPr>
        <w:t>S</w:t>
      </w:r>
      <w:r w:rsidRPr="00921C25">
        <w:rPr>
          <w:sz w:val="10"/>
          <w:szCs w:val="10"/>
        </w:rPr>
        <w:t xml:space="preserve">tates </w:t>
      </w:r>
      <w:r w:rsidRPr="008A775C">
        <w:rPr>
          <w:rStyle w:val="TitleChar"/>
        </w:rPr>
        <w:t>serving in its</w:t>
      </w:r>
      <w:r w:rsidRPr="00921C25">
        <w:rPr>
          <w:sz w:val="10"/>
          <w:szCs w:val="10"/>
        </w:rPr>
        <w:t xml:space="preserve"> current dual </w:t>
      </w:r>
      <w:r w:rsidRPr="008A775C">
        <w:rPr>
          <w:rStyle w:val="TitleChar"/>
        </w:rPr>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14:paraId="353384A0" w14:textId="77777777" w:rsidR="002E2EE6" w:rsidRPr="00921C25" w:rsidRDefault="002E2EE6" w:rsidP="002E2EE6">
      <w:pPr>
        <w:pStyle w:val="Heading4"/>
      </w:pPr>
      <w:r w:rsidRPr="00921C25">
        <w:t xml:space="preserve">No escalation </w:t>
      </w:r>
    </w:p>
    <w:p w14:paraId="1473BD8D" w14:textId="77777777" w:rsidR="002E2EE6" w:rsidRPr="00921C25" w:rsidRDefault="002E2EE6" w:rsidP="002E2EE6">
      <w:r w:rsidRPr="00921C25">
        <w:rPr>
          <w:rStyle w:val="StyleStyleBold12pt"/>
        </w:rPr>
        <w:t>Haas 8</w:t>
      </w:r>
      <w:r>
        <w:t xml:space="preserve"> Richard, P</w:t>
      </w:r>
      <w:r w:rsidRPr="00921C25">
        <w:t>resident of the Council on Foreign Relations, former director of policy planning for the Department of State, former vice president and director of foreign policy studies at the Brookings Institution, the Sol M. Linowitz visiting professor of international studies at Hamilton College, a senior associate at the Carnegie Endowment for International Peace, a lecturer in public policy at Harvard University’s John F. Kennedy School of Government, and a research associate at the International In</w:t>
      </w:r>
      <w:r>
        <w:t xml:space="preserve">stitute for Strategic Studies, April, </w:t>
      </w:r>
      <w:r w:rsidRPr="00921C25">
        <w:t>“Ask the Expert: What Comes After Unipolarity?” http://www.cfr.org/publication/16063/ask_the_expert.html</w:t>
      </w:r>
    </w:p>
    <w:p w14:paraId="373B9261" w14:textId="77777777" w:rsidR="002E2EE6" w:rsidRPr="00E271B1" w:rsidRDefault="002E2EE6" w:rsidP="002E2EE6">
      <w:pPr>
        <w:pStyle w:val="cardtext"/>
        <w:ind w:left="0"/>
        <w:rPr>
          <w:sz w:val="10"/>
        </w:rPr>
      </w:pPr>
      <w:r w:rsidRPr="00C14A35">
        <w:rPr>
          <w:rStyle w:val="TitleChar"/>
          <w:highlight w:val="yellow"/>
        </w:rPr>
        <w:t>Does a non polar world increase</w:t>
      </w:r>
      <w:r w:rsidRPr="00921C25">
        <w:rPr>
          <w:sz w:val="10"/>
        </w:rPr>
        <w:t xml:space="preserve"> or reduce </w:t>
      </w:r>
      <w:r w:rsidRPr="00C14A35">
        <w:rPr>
          <w:rStyle w:val="TitleChar"/>
          <w:highlight w:val="yellow"/>
        </w:rPr>
        <w:t xml:space="preserve">the chances of </w:t>
      </w:r>
      <w:r w:rsidRPr="008A775C">
        <w:rPr>
          <w:rStyle w:val="TitleChar"/>
        </w:rPr>
        <w:t xml:space="preserve">another world </w:t>
      </w:r>
      <w:r w:rsidRPr="00C14A35">
        <w:rPr>
          <w:rStyle w:val="TitleChar"/>
          <w:highlight w:val="yellow"/>
        </w:rPr>
        <w:t>war</w:t>
      </w:r>
      <w:r w:rsidRPr="00921C25">
        <w:rPr>
          <w:sz w:val="10"/>
        </w:rPr>
        <w:t xml:space="preserve">? </w:t>
      </w:r>
      <w:r w:rsidRPr="008A775C">
        <w:rPr>
          <w:rStyle w:val="TitleChar"/>
        </w:rPr>
        <w:t>Will</w:t>
      </w:r>
      <w:r w:rsidRPr="00921C25">
        <w:rPr>
          <w:sz w:val="10"/>
        </w:rPr>
        <w:t xml:space="preserve"> nuclear </w:t>
      </w:r>
      <w:r w:rsidRPr="008A775C">
        <w:rPr>
          <w:rStyle w:val="TitleChar"/>
        </w:rPr>
        <w:t>deterrence continue to prevent a large scale conflict</w:t>
      </w:r>
      <w:r w:rsidRPr="00921C25">
        <w:rPr>
          <w:sz w:val="10"/>
        </w:rPr>
        <w:t xml:space="preserve">? Sivananda Rajaram, UK Richard Haass: I believe </w:t>
      </w:r>
      <w:r w:rsidRPr="00C14A35">
        <w:rPr>
          <w:rStyle w:val="TitleChar"/>
          <w:highlight w:val="yellow"/>
        </w:rPr>
        <w:t xml:space="preserve">the chance </w:t>
      </w:r>
      <w:r w:rsidRPr="008A775C">
        <w:rPr>
          <w:rStyle w:val="TitleChar"/>
        </w:rPr>
        <w:t>of a world war</w:t>
      </w:r>
      <w:r w:rsidRPr="00921C25">
        <w:rPr>
          <w:sz w:val="10"/>
        </w:rPr>
        <w:t xml:space="preserve">, i.e., one involving the major powers of the day, </w:t>
      </w:r>
      <w:r w:rsidRPr="00C14A35">
        <w:rPr>
          <w:rStyle w:val="TitleChar"/>
          <w:highlight w:val="yellow"/>
        </w:rPr>
        <w:t>is remote</w:t>
      </w:r>
      <w:r w:rsidRPr="008A775C">
        <w:rPr>
          <w:rStyle w:val="TitleChar"/>
        </w:rPr>
        <w:t xml:space="preserve"> and likely to stay that way</w:t>
      </w:r>
      <w:r w:rsidRPr="00921C25">
        <w:rPr>
          <w:sz w:val="10"/>
        </w:rPr>
        <w:t xml:space="preserve">. This reflects more than anything else the absence of disputes or goals that could lead to such a conflict. Nuclear deterrence might be a contributing factor in the sense that </w:t>
      </w:r>
      <w:r w:rsidRPr="00C14A35">
        <w:rPr>
          <w:rStyle w:val="TitleChar"/>
          <w:highlight w:val="yellow"/>
        </w:rPr>
        <w:t xml:space="preserve">no </w:t>
      </w:r>
      <w:r w:rsidRPr="008A775C">
        <w:rPr>
          <w:rStyle w:val="TitleChar"/>
        </w:rPr>
        <w:t xml:space="preserve">conceivable </w:t>
      </w:r>
      <w:r w:rsidRPr="00C14A35">
        <w:rPr>
          <w:rStyle w:val="TitleChar"/>
          <w:highlight w:val="yellow"/>
        </w:rPr>
        <w:t xml:space="preserve">dispute </w:t>
      </w:r>
      <w:r w:rsidRPr="008A775C">
        <w:rPr>
          <w:rStyle w:val="TitleChar"/>
        </w:rPr>
        <w:t xml:space="preserve">among the major powers </w:t>
      </w:r>
      <w:r w:rsidRPr="00C14A35">
        <w:rPr>
          <w:rStyle w:val="TitleChar"/>
          <w:highlight w:val="yellow"/>
        </w:rPr>
        <w:t xml:space="preserve">would justify </w:t>
      </w:r>
      <w:r w:rsidRPr="008A775C">
        <w:rPr>
          <w:rStyle w:val="TitleChar"/>
        </w:rPr>
        <w:t xml:space="preserve">any use of </w:t>
      </w:r>
      <w:r w:rsidRPr="00C14A35">
        <w:rPr>
          <w:rStyle w:val="TitleChar"/>
          <w:highlight w:val="yellow"/>
        </w:rPr>
        <w:t>nuclear weapons</w:t>
      </w:r>
      <w:r w:rsidRPr="008A775C">
        <w:rPr>
          <w:rStyle w:val="TitleChar"/>
        </w:rPr>
        <w:t>,</w:t>
      </w:r>
      <w:r w:rsidRPr="00921C25">
        <w:rPr>
          <w:sz w:val="10"/>
        </w:rPr>
        <w:t xml:space="preserve"> but again, I believe </w:t>
      </w:r>
      <w:r w:rsidRPr="008A775C">
        <w:rPr>
          <w:rStyle w:val="TitleChar"/>
        </w:rPr>
        <w:t xml:space="preserve">the fundamental reason </w:t>
      </w:r>
      <w:r w:rsidRPr="00C14A35">
        <w:rPr>
          <w:rStyle w:val="TitleChar"/>
          <w:highlight w:val="yellow"/>
        </w:rPr>
        <w:t>great power</w:t>
      </w:r>
      <w:r w:rsidRPr="008A775C">
        <w:rPr>
          <w:rStyle w:val="TitleChar"/>
        </w:rPr>
        <w:t xml:space="preserve"> relations are relatively good is that all </w:t>
      </w:r>
      <w:r w:rsidRPr="00C14A35">
        <w:rPr>
          <w:rStyle w:val="TitleChar"/>
          <w:highlight w:val="yellow"/>
        </w:rPr>
        <w:t>hold a stake in sustaining an international order that supports trade</w:t>
      </w:r>
      <w:r w:rsidRPr="008A775C">
        <w:rPr>
          <w:rStyle w:val="TitleChar"/>
        </w:rPr>
        <w:t xml:space="preserve"> and financial flows and avoids large-scale conflict. </w:t>
      </w:r>
      <w:r w:rsidRPr="00C14A35">
        <w:rPr>
          <w:rStyle w:val="TitleChar"/>
          <w:highlight w:val="yellow"/>
        </w:rPr>
        <w:t xml:space="preserve">The danger in a nonpolar world is </w:t>
      </w:r>
      <w:r w:rsidRPr="008A775C">
        <w:rPr>
          <w:rStyle w:val="TitleChar"/>
        </w:rPr>
        <w:t>not global conflict</w:t>
      </w:r>
      <w:r w:rsidRPr="00921C25">
        <w:rPr>
          <w:sz w:val="10"/>
        </w:rPr>
        <w:t xml:space="preserve"> as we feared during the Cold War </w:t>
      </w:r>
      <w:r w:rsidRPr="008A775C">
        <w:rPr>
          <w:rStyle w:val="TitleChar"/>
        </w:rPr>
        <w:t xml:space="preserve">but </w:t>
      </w:r>
      <w:r w:rsidRPr="00C14A35">
        <w:rPr>
          <w:rStyle w:val="TitleChar"/>
          <w:highlight w:val="yellow"/>
        </w:rPr>
        <w:t>smaller</w:t>
      </w:r>
      <w:r w:rsidRPr="008A775C">
        <w:rPr>
          <w:rStyle w:val="TitleChar"/>
        </w:rPr>
        <w:t xml:space="preserve"> </w:t>
      </w:r>
      <w:r w:rsidRPr="00921C25">
        <w:rPr>
          <w:sz w:val="10"/>
        </w:rPr>
        <w:t xml:space="preserve">but still highly costly </w:t>
      </w:r>
      <w:r w:rsidRPr="00C14A35">
        <w:rPr>
          <w:rStyle w:val="TitleChar"/>
          <w:highlight w:val="yellow"/>
        </w:rPr>
        <w:t>conflicts</w:t>
      </w:r>
      <w:r w:rsidRPr="00921C25">
        <w:rPr>
          <w:sz w:val="10"/>
        </w:rPr>
        <w:t xml:space="preserve"> involving terrorist groups, militias, rogue states, etc. </w:t>
      </w:r>
    </w:p>
    <w:p w14:paraId="036B6A02" w14:textId="77777777" w:rsidR="002E2EE6" w:rsidRDefault="002E2EE6" w:rsidP="002E2EE6">
      <w:pPr>
        <w:pStyle w:val="Heading3"/>
      </w:pPr>
      <w:r>
        <w:t>AT: Democracy</w:t>
      </w:r>
    </w:p>
    <w:p w14:paraId="24C124AE" w14:textId="77777777" w:rsidR="002E2EE6" w:rsidRPr="00EE3BD9" w:rsidRDefault="002E2EE6" w:rsidP="002E2EE6">
      <w:pPr>
        <w:pStyle w:val="Heading4"/>
      </w:pPr>
      <w:r>
        <w:t>Demo peace theory’s wrong---Diamond’s outdated – that’s Rosato</w:t>
      </w:r>
    </w:p>
    <w:p w14:paraId="20A8E9F9" w14:textId="77777777" w:rsidR="002E2EE6" w:rsidRPr="009100C4" w:rsidRDefault="002E2EE6" w:rsidP="002E2EE6">
      <w:pPr>
        <w:rPr>
          <w:rFonts w:cs="Georgia"/>
          <w:sz w:val="14"/>
          <w:szCs w:val="15"/>
        </w:rPr>
      </w:pPr>
      <w:r w:rsidRPr="00D86931">
        <w:rPr>
          <w:rStyle w:val="StyleStyleBold12pt"/>
        </w:rPr>
        <w:t>Rosato</w:t>
      </w:r>
      <w:r>
        <w:rPr>
          <w:rStyle w:val="StyleStyleBold12pt"/>
        </w:rPr>
        <w:t xml:space="preserve"> 3</w:t>
      </w:r>
      <w:r w:rsidRPr="009100C4">
        <w:rPr>
          <w:rFonts w:cs="Georgia"/>
          <w:b/>
          <w:bCs/>
        </w:rPr>
        <w:t xml:space="preserve"> </w:t>
      </w:r>
      <w:r w:rsidRPr="009100C4">
        <w:rPr>
          <w:rFonts w:cs="Georgia"/>
          <w:sz w:val="14"/>
          <w:szCs w:val="15"/>
        </w:rPr>
        <w:t xml:space="preserve"> – PhD PolSci, Chicago; conclusion of a statistical survey of democracies (Sebastian, The Flawed Logic of Democratic Peace Theory, The America</w:t>
      </w:r>
      <w:r>
        <w:rPr>
          <w:rFonts w:cs="Georgia"/>
          <w:sz w:val="14"/>
          <w:szCs w:val="15"/>
        </w:rPr>
        <w:t>n Political Science Review 97.4</w:t>
      </w:r>
      <w:r w:rsidRPr="009100C4">
        <w:rPr>
          <w:rFonts w:cs="Georgia"/>
          <w:sz w:val="14"/>
          <w:szCs w:val="15"/>
        </w:rPr>
        <w:t>)</w:t>
      </w:r>
    </w:p>
    <w:p w14:paraId="0B24C93B" w14:textId="77777777" w:rsidR="002E2EE6" w:rsidRDefault="002E2EE6" w:rsidP="002E2EE6">
      <w:pPr>
        <w:pStyle w:val="cardtext"/>
        <w:ind w:left="0"/>
        <w:rPr>
          <w:rStyle w:val="StyleBoldUnderline"/>
        </w:rPr>
      </w:pPr>
      <w:r w:rsidRPr="00F12CBC">
        <w:rPr>
          <w:sz w:val="12"/>
        </w:rPr>
        <w:t xml:space="preserve">The causal logics that underpin democratic peace theory cannot explain why democracies remain at peace with one another because the mechanisms that make up these logics do not operate as stipulated by the theory's proponents. In the case of the normative logic, liberal </w:t>
      </w:r>
      <w:r w:rsidRPr="00EE3BD9">
        <w:rPr>
          <w:rStyle w:val="StyleBoldUnderline"/>
          <w:highlight w:val="yellow"/>
        </w:rPr>
        <w:t xml:space="preserve">democracies do not </w:t>
      </w:r>
      <w:r w:rsidRPr="00F12CBC">
        <w:rPr>
          <w:rStyle w:val="StyleBoldUnderline"/>
        </w:rPr>
        <w:t xml:space="preserve">reliably </w:t>
      </w:r>
      <w:r w:rsidRPr="00EE3BD9">
        <w:rPr>
          <w:rStyle w:val="StyleBoldUnderline"/>
          <w:highlight w:val="yellow"/>
        </w:rPr>
        <w:t xml:space="preserve">externalize </w:t>
      </w:r>
      <w:r w:rsidRPr="00F12CBC">
        <w:rPr>
          <w:rStyle w:val="StyleBoldUnderline"/>
        </w:rPr>
        <w:t xml:space="preserve">their </w:t>
      </w:r>
      <w:r w:rsidRPr="00EE3BD9">
        <w:rPr>
          <w:rStyle w:val="StyleBoldUnderline"/>
          <w:highlight w:val="yellow"/>
        </w:rPr>
        <w:t xml:space="preserve">domestic norms of conflict resolution </w:t>
      </w:r>
      <w:r w:rsidRPr="00F12CBC">
        <w:rPr>
          <w:rStyle w:val="StyleBoldUnderline"/>
        </w:rPr>
        <w:t xml:space="preserve">and do not treat one another with trust and respect </w:t>
      </w:r>
      <w:r w:rsidRPr="00EE3BD9">
        <w:rPr>
          <w:rStyle w:val="StyleBoldUnderline"/>
          <w:highlight w:val="yellow"/>
        </w:rPr>
        <w:t>when</w:t>
      </w:r>
      <w:r w:rsidRPr="00F12CBC">
        <w:rPr>
          <w:rStyle w:val="StyleBoldUnderline"/>
        </w:rPr>
        <w:t xml:space="preserve"> their </w:t>
      </w:r>
      <w:r w:rsidRPr="00EE3BD9">
        <w:rPr>
          <w:rStyle w:val="StyleBoldUnderline"/>
          <w:highlight w:val="yellow"/>
        </w:rPr>
        <w:t>interests clash</w:t>
      </w:r>
      <w:r w:rsidRPr="00F12CBC">
        <w:rPr>
          <w:sz w:val="12"/>
        </w:rPr>
        <w:t xml:space="preserve">. Similarly, in the case of the institutional logic, </w:t>
      </w:r>
      <w:r w:rsidRPr="00EE3BD9">
        <w:rPr>
          <w:rStyle w:val="StyleBoldUnderline"/>
          <w:highlight w:val="yellow"/>
        </w:rPr>
        <w:t>democratic leaders are not</w:t>
      </w:r>
      <w:r w:rsidRPr="00F12CBC">
        <w:rPr>
          <w:rStyle w:val="StyleBoldUnderline"/>
        </w:rPr>
        <w:t xml:space="preserve"> especially </w:t>
      </w:r>
      <w:r w:rsidRPr="00EE3BD9">
        <w:rPr>
          <w:rStyle w:val="StyleBoldUnderline"/>
          <w:highlight w:val="yellow"/>
        </w:rPr>
        <w:t>accountable to peaceloving publics</w:t>
      </w:r>
      <w:r w:rsidRPr="00F12CBC">
        <w:rPr>
          <w:rStyle w:val="StyleBoldUnderline"/>
        </w:rPr>
        <w:t xml:space="preserve"> or pacific interest groups</w:t>
      </w:r>
      <w:r w:rsidRPr="00F12CBC">
        <w:rPr>
          <w:sz w:val="12"/>
        </w:rPr>
        <w:t xml:space="preserve">, democracies are not particularly slow to mobilize or incapable of surprise attack, and open </w:t>
      </w:r>
      <w:r w:rsidRPr="00EE3BD9">
        <w:rPr>
          <w:rStyle w:val="StyleBoldUnderline"/>
          <w:highlight w:val="yellow"/>
        </w:rPr>
        <w:t xml:space="preserve">political competition offers no guarantee that a democracy will reveal </w:t>
      </w:r>
      <w:r w:rsidRPr="00EE3BD9">
        <w:rPr>
          <w:rStyle w:val="StyleBoldUnderline"/>
        </w:rPr>
        <w:t xml:space="preserve">private </w:t>
      </w:r>
      <w:r w:rsidRPr="00EE3BD9">
        <w:rPr>
          <w:rStyle w:val="StyleBoldUnderline"/>
          <w:highlight w:val="yellow"/>
        </w:rPr>
        <w:t>information</w:t>
      </w:r>
      <w:r w:rsidRPr="00F12CBC">
        <w:rPr>
          <w:sz w:val="12"/>
        </w:rPr>
        <w:t xml:space="preserve"> about its level of resolve. </w:t>
      </w:r>
      <w:r w:rsidRPr="00EE3BD9">
        <w:rPr>
          <w:rStyle w:val="StyleBoldUnderline"/>
          <w:highlight w:val="yellow"/>
        </w:rPr>
        <w:t>In view of these findings there are good reasons to doubt that</w:t>
      </w:r>
      <w:r w:rsidRPr="00EE3BD9">
        <w:rPr>
          <w:sz w:val="12"/>
          <w:highlight w:val="yellow"/>
        </w:rPr>
        <w:t xml:space="preserve"> </w:t>
      </w:r>
      <w:r w:rsidRPr="00F12CBC">
        <w:rPr>
          <w:sz w:val="12"/>
        </w:rPr>
        <w:t xml:space="preserve">joint </w:t>
      </w:r>
      <w:r w:rsidRPr="00EE3BD9">
        <w:rPr>
          <w:rStyle w:val="StyleBoldUnderline"/>
          <w:highlight w:val="yellow"/>
        </w:rPr>
        <w:t>democracy causes peace</w:t>
      </w:r>
      <w:r w:rsidRPr="00F12CBC">
        <w:rPr>
          <w:rStyle w:val="StyleBoldUnderline"/>
          <w:highlight w:val="lightGray"/>
        </w:rPr>
        <w:t>.</w:t>
      </w:r>
    </w:p>
    <w:p w14:paraId="1D4892C2" w14:textId="77777777" w:rsidR="002E2EE6" w:rsidRDefault="002E2EE6" w:rsidP="002E2EE6">
      <w:pPr>
        <w:pStyle w:val="Heading3"/>
      </w:pPr>
      <w:r>
        <w:t>AT: Uighers</w:t>
      </w:r>
    </w:p>
    <w:p w14:paraId="305747A9" w14:textId="77777777" w:rsidR="002E2EE6" w:rsidRPr="005A00BB" w:rsidRDefault="002E2EE6" w:rsidP="002E2EE6">
      <w:pPr>
        <w:pStyle w:val="Heading4"/>
      </w:pPr>
      <w:r w:rsidRPr="005A00BB">
        <w:t>No lashout – CCP knows it would be suicide and PLA wouldn’t support it</w:t>
      </w:r>
    </w:p>
    <w:p w14:paraId="1F64FADC" w14:textId="77777777" w:rsidR="002E2EE6" w:rsidRPr="0026720A" w:rsidRDefault="002E2EE6" w:rsidP="002E2EE6">
      <w:r w:rsidRPr="0026720A">
        <w:rPr>
          <w:rStyle w:val="StyleStyleBold12pt"/>
        </w:rPr>
        <w:t>Gilley 4</w:t>
      </w:r>
      <w:r w:rsidRPr="0026720A">
        <w:t xml:space="preserve"> [Bruce, former contributing editor at the Far Eastern Economic Review, M.A. Oxford, 2004, China’s Democratic Future, p. 114]</w:t>
      </w:r>
    </w:p>
    <w:p w14:paraId="7FF882F0" w14:textId="77777777" w:rsidR="002E2EE6" w:rsidRPr="00BF70C6" w:rsidRDefault="002E2EE6" w:rsidP="002E2EE6">
      <w:pPr>
        <w:ind w:right="288"/>
        <w:rPr>
          <w:bCs/>
          <w:sz w:val="20"/>
          <w:u w:val="single"/>
        </w:rPr>
      </w:pPr>
      <w:r w:rsidRPr="005A00BB">
        <w:rPr>
          <w:rFonts w:asciiTheme="minorHAnsi" w:eastAsia="Calibri" w:hAnsiTheme="minorHAnsi" w:cstheme="minorHAnsi"/>
          <w:sz w:val="12"/>
        </w:rPr>
        <w:t xml:space="preserve">Yet </w:t>
      </w:r>
      <w:r w:rsidRPr="00001A32">
        <w:rPr>
          <w:rStyle w:val="TitleChar"/>
          <w:highlight w:val="yellow"/>
        </w:rPr>
        <w:t>the risks, even to a dying regime, may be too high.</w:t>
      </w:r>
      <w:r w:rsidRPr="005A00BB">
        <w:rPr>
          <w:rFonts w:asciiTheme="minorHAnsi" w:eastAsia="Calibri" w:hAnsiTheme="minorHAnsi" w:cstheme="minorHAnsi"/>
          <w:sz w:val="12"/>
        </w:rPr>
        <w:t xml:space="preserve"> </w:t>
      </w:r>
      <w:r w:rsidRPr="005A00BB">
        <w:rPr>
          <w:rStyle w:val="TitleChar"/>
        </w:rPr>
        <w:t>An unprovoked attack</w:t>
      </w:r>
      <w:r w:rsidRPr="005A00BB">
        <w:rPr>
          <w:rFonts w:asciiTheme="minorHAnsi" w:eastAsia="Calibri" w:hAnsiTheme="minorHAnsi" w:cstheme="minorHAnsi"/>
          <w:sz w:val="12"/>
        </w:rPr>
        <w:t xml:space="preserve"> on Taiwan </w:t>
      </w:r>
      <w:r w:rsidRPr="005A00BB">
        <w:rPr>
          <w:rStyle w:val="TitleChar"/>
        </w:rPr>
        <w:t>would</w:t>
      </w:r>
      <w:r w:rsidRPr="005A00BB">
        <w:rPr>
          <w:rFonts w:asciiTheme="minorHAnsi" w:eastAsia="Calibri" w:hAnsiTheme="minorHAnsi" w:cstheme="minorHAnsi"/>
          <w:sz w:val="12"/>
        </w:rPr>
        <w:t xml:space="preserve"> almost certainly </w:t>
      </w:r>
      <w:r w:rsidRPr="005A00BB">
        <w:rPr>
          <w:rStyle w:val="TitleChar"/>
        </w:rPr>
        <w:t>bring the U.S.</w:t>
      </w:r>
      <w:r w:rsidRPr="005A00BB">
        <w:rPr>
          <w:rFonts w:asciiTheme="minorHAnsi" w:eastAsia="Calibri" w:hAnsiTheme="minorHAnsi" w:cstheme="minorHAnsi"/>
          <w:sz w:val="12"/>
        </w:rPr>
        <w:t xml:space="preserve"> and its allies </w:t>
      </w:r>
      <w:r w:rsidRPr="005A00BB">
        <w:rPr>
          <w:rStyle w:val="TitleChar"/>
        </w:rPr>
        <w:t>to the island's rescue</w:t>
      </w:r>
      <w:r w:rsidRPr="005A00BB">
        <w:rPr>
          <w:rFonts w:asciiTheme="minorHAnsi" w:eastAsia="Calibri" w:hAnsiTheme="minorHAnsi" w:cstheme="minorHAnsi"/>
          <w:sz w:val="12"/>
        </w:rPr>
        <w:t xml:space="preserve">. Those forces would not stop at Taiwan but might march on Beijing and oust the CCP, or attempt to do so through stiff sanctions, calling it a threat to regional and world peace. Such an attack might also face the opposition of the peoples of Fujian, who would be expected to provide logis¬tical support and possibly bear the worst burdens of war. They, like much of coastal China, look to Taiwan for investment and culture and have a close affinity with the island. As a result, there are doubts about whether such a plan could be put into action. </w:t>
      </w:r>
      <w:r w:rsidRPr="00001A32">
        <w:rPr>
          <w:rStyle w:val="TitleChar"/>
          <w:highlight w:val="yellow"/>
        </w:rPr>
        <w:t>A failed war would prompt</w:t>
      </w:r>
      <w:r w:rsidRPr="005A00BB">
        <w:rPr>
          <w:rStyle w:val="TitleChar"/>
        </w:rPr>
        <w:t xml:space="preserve"> a Taiwan declaration of independence and a further </w:t>
      </w:r>
      <w:r w:rsidRPr="00001A32">
        <w:rPr>
          <w:rStyle w:val="TitleChar"/>
          <w:highlight w:val="yellow"/>
        </w:rPr>
        <w:t>backlash against the CCP</w:t>
      </w:r>
      <w:r w:rsidRPr="005A00BB">
        <w:rPr>
          <w:rStyle w:val="TitleChar"/>
        </w:rPr>
        <w:t xml:space="preserve"> at home</w:t>
      </w:r>
      <w:r w:rsidRPr="005A00BB">
        <w:rPr>
          <w:rFonts w:asciiTheme="minorHAnsi" w:eastAsia="Calibri" w:hAnsiTheme="minorHAnsi" w:cstheme="minorHAnsi"/>
          <w:sz w:val="12"/>
        </w:rPr>
        <w:t xml:space="preserve">, just as the May Fourth students of 1919 berated the Republican government for weakness in the face of foreign powers. </w:t>
      </w:r>
      <w:r w:rsidRPr="005A00BB">
        <w:rPr>
          <w:rStyle w:val="TitleChar"/>
        </w:rPr>
        <w:t>Failed wars brought down authoritarian regimes in Greece and Portugal</w:t>
      </w:r>
      <w:r w:rsidRPr="005A00BB">
        <w:rPr>
          <w:rFonts w:asciiTheme="minorHAnsi" w:eastAsia="Calibri" w:hAnsiTheme="minorHAnsi" w:cstheme="minorHAnsi"/>
          <w:sz w:val="12"/>
        </w:rPr>
        <w:t xml:space="preserve"> in 1974 and in Argentina in 1983. </w:t>
      </w:r>
      <w:r w:rsidRPr="00001A32">
        <w:rPr>
          <w:rStyle w:val="TitleChar"/>
          <w:highlight w:val="yellow"/>
        </w:rPr>
        <w:t xml:space="preserve">Even if </w:t>
      </w:r>
      <w:r w:rsidRPr="003250F8">
        <w:rPr>
          <w:rStyle w:val="TitleChar"/>
        </w:rPr>
        <w:t xml:space="preserve">CCP </w:t>
      </w:r>
      <w:r w:rsidRPr="00001A32">
        <w:rPr>
          <w:rStyle w:val="TitleChar"/>
          <w:highlight w:val="yellow"/>
        </w:rPr>
        <w:t>leaders wanted war, it is unlikely that the PLA would oblige</w:t>
      </w:r>
      <w:r w:rsidRPr="00001A32">
        <w:rPr>
          <w:rFonts w:asciiTheme="minorHAnsi" w:eastAsia="Calibri" w:hAnsiTheme="minorHAnsi" w:cstheme="minorHAnsi"/>
          <w:sz w:val="12"/>
          <w:highlight w:val="yellow"/>
        </w:rPr>
        <w:t xml:space="preserve">. </w:t>
      </w:r>
      <w:r w:rsidRPr="00001A32">
        <w:rPr>
          <w:rStyle w:val="TitleChar"/>
          <w:highlight w:val="yellow"/>
        </w:rPr>
        <w:t>Top officers would see the disastrous implications</w:t>
      </w:r>
      <w:r w:rsidRPr="005A00BB">
        <w:rPr>
          <w:rFonts w:asciiTheme="minorHAnsi" w:eastAsia="Calibri" w:hAnsiTheme="minorHAnsi" w:cstheme="minorHAnsi"/>
          <w:sz w:val="12"/>
        </w:rPr>
        <w:t xml:space="preserve"> of attacking Taiwan. </w:t>
      </w:r>
      <w:r w:rsidRPr="005A00BB">
        <w:rPr>
          <w:rStyle w:val="TitleChar"/>
        </w:rPr>
        <w:t>Military caution would also guard against the</w:t>
      </w:r>
      <w:r w:rsidRPr="005A00BB">
        <w:rPr>
          <w:rFonts w:asciiTheme="minorHAnsi" w:eastAsia="Calibri" w:hAnsiTheme="minorHAnsi" w:cstheme="minorHAnsi"/>
          <w:sz w:val="12"/>
        </w:rPr>
        <w:t xml:space="preserve"> even wilder </w:t>
      </w:r>
      <w:r w:rsidRPr="005A00BB">
        <w:rPr>
          <w:rStyle w:val="TitleChar"/>
        </w:rPr>
        <w:t>scenario of the</w:t>
      </w:r>
      <w:r w:rsidRPr="005A00BB">
        <w:rPr>
          <w:rFonts w:asciiTheme="minorHAnsi" w:eastAsia="Calibri" w:hAnsiTheme="minorHAnsi" w:cstheme="minorHAnsi"/>
          <w:sz w:val="12"/>
        </w:rPr>
        <w:t xml:space="preserve"> </w:t>
      </w:r>
      <w:r w:rsidRPr="005A00BB">
        <w:rPr>
          <w:rStyle w:val="TitleChar"/>
        </w:rPr>
        <w:t>use of nuclear weapons</w:t>
      </w:r>
      <w:r w:rsidRPr="005A00BB">
        <w:rPr>
          <w:rFonts w:asciiTheme="minorHAnsi" w:eastAsia="Calibri" w:hAnsiTheme="minorHAnsi" w:cstheme="minorHAnsi"/>
          <w:sz w:val="12"/>
        </w:rPr>
        <w:t xml:space="preserve"> against Japan or the U.S.47 </w:t>
      </w:r>
      <w:r w:rsidRPr="00001A32">
        <w:rPr>
          <w:rStyle w:val="TitleChar"/>
          <w:highlight w:val="yellow"/>
        </w:rPr>
        <w:t>At the height of the Tiananmen protests</w:t>
      </w:r>
      <w:r w:rsidRPr="005A00BB">
        <w:rPr>
          <w:rFonts w:asciiTheme="minorHAnsi" w:eastAsia="Calibri" w:hAnsiTheme="minorHAnsi" w:cstheme="minorHAnsi"/>
          <w:sz w:val="12"/>
        </w:rPr>
        <w:t xml:space="preserve"> it appears </w:t>
      </w:r>
      <w:r w:rsidRPr="00001A32">
        <w:rPr>
          <w:rStyle w:val="TitleChar"/>
          <w:highlight w:val="yellow"/>
        </w:rPr>
        <w:t>there was consideration given to the use of nuclear weapons</w:t>
      </w:r>
      <w:r w:rsidRPr="005A00BB">
        <w:rPr>
          <w:rFonts w:asciiTheme="minorHAnsi" w:eastAsia="Calibri" w:hAnsiTheme="minorHAnsi" w:cstheme="minorHAnsi"/>
          <w:sz w:val="12"/>
        </w:rPr>
        <w:t xml:space="preserve"> in case the battle to suppress the protestors drew in outside countries.48 </w:t>
      </w:r>
      <w:r w:rsidRPr="00001A32">
        <w:rPr>
          <w:rStyle w:val="TitleChar"/>
          <w:highlight w:val="yellow"/>
        </w:rPr>
        <w:t>But</w:t>
      </w:r>
      <w:r w:rsidRPr="005A00BB">
        <w:rPr>
          <w:rStyle w:val="TitleChar"/>
        </w:rPr>
        <w:t xml:space="preserve"> even then, </w:t>
      </w:r>
      <w:r w:rsidRPr="00001A32">
        <w:rPr>
          <w:rStyle w:val="TitleChar"/>
          <w:highlight w:val="yellow"/>
        </w:rPr>
        <w:t>the threats did not appear to gain even minimal support.</w:t>
      </w:r>
      <w:r w:rsidRPr="00001A32">
        <w:rPr>
          <w:rFonts w:asciiTheme="minorHAnsi" w:eastAsia="Calibri" w:hAnsiTheme="minorHAnsi" w:cstheme="minorHAnsi"/>
          <w:sz w:val="12"/>
          <w:highlight w:val="yellow"/>
        </w:rPr>
        <w:t xml:space="preserve"> </w:t>
      </w:r>
      <w:r w:rsidRPr="00001A32">
        <w:rPr>
          <w:rStyle w:val="TitleChar"/>
          <w:highlight w:val="yellow"/>
        </w:rPr>
        <w:t xml:space="preserve">In an atmosphere in which the military is thinking about its future, </w:t>
      </w:r>
      <w:r w:rsidRPr="005A00BB">
        <w:rPr>
          <w:rStyle w:val="TitleChar"/>
        </w:rPr>
        <w:t xml:space="preserve">the resort to </w:t>
      </w:r>
      <w:r w:rsidRPr="00001A32">
        <w:rPr>
          <w:rStyle w:val="TitleChar"/>
          <w:highlight w:val="yellow"/>
        </w:rPr>
        <w:t>nuclear confrontation would not make sense.</w:t>
      </w:r>
    </w:p>
    <w:p w14:paraId="7BC43A27" w14:textId="77777777" w:rsidR="002E2EE6" w:rsidRPr="00D17C4E" w:rsidRDefault="002E2EE6" w:rsidP="002E2EE6"/>
    <w:p w14:paraId="186F52EC" w14:textId="77777777" w:rsidR="002E2EE6" w:rsidRPr="002E2EE6" w:rsidRDefault="002E2EE6" w:rsidP="002E2EE6"/>
    <w:p w14:paraId="374C3644" w14:textId="4C8538E8" w:rsidR="000022F2" w:rsidRDefault="00832F13" w:rsidP="00832F13">
      <w:pPr>
        <w:pStyle w:val="Heading1"/>
      </w:pPr>
      <w:r>
        <w:t>2NR</w:t>
      </w:r>
    </w:p>
    <w:p w14:paraId="27A3C5AC" w14:textId="77777777" w:rsidR="00832F13" w:rsidRDefault="00832F13" w:rsidP="00832F13"/>
    <w:p w14:paraId="28D1174E" w14:textId="77777777" w:rsidR="00832F13" w:rsidRDefault="00832F13" w:rsidP="00832F13">
      <w:pPr>
        <w:pStyle w:val="Heading4"/>
      </w:pPr>
      <w:r>
        <w:t xml:space="preserve">Pakistan </w:t>
      </w:r>
      <w:r>
        <w:rPr>
          <w:u w:val="single"/>
        </w:rPr>
        <w:t>has</w:t>
      </w:r>
      <w:r>
        <w:t xml:space="preserve"> to </w:t>
      </w:r>
      <w:r>
        <w:rPr>
          <w:u w:val="single"/>
        </w:rPr>
        <w:t>act like</w:t>
      </w:r>
      <w:r>
        <w:t xml:space="preserve"> they’re kicking us out---but if they were going to, they would have already </w:t>
      </w:r>
    </w:p>
    <w:p w14:paraId="7877E506" w14:textId="77777777" w:rsidR="00832F13" w:rsidRDefault="00832F13" w:rsidP="00832F13">
      <w:r>
        <w:t xml:space="preserve">Gregory </w:t>
      </w:r>
      <w:r w:rsidRPr="00586DA3">
        <w:rPr>
          <w:rStyle w:val="StyleStyleBold12pt"/>
        </w:rPr>
        <w:t>McNeal 13</w:t>
      </w:r>
      <w:r>
        <w:t xml:space="preserve">, Associate Professor of Law, Pepperdine University, 3/5/13, “Targeted Killing and Accountability,” </w:t>
      </w:r>
      <w:hyperlink r:id="rId31" w:history="1">
        <w:r w:rsidRPr="00A3402F">
          <w:rPr>
            <w:rStyle w:val="Hyperlink"/>
          </w:rPr>
          <w:t>http://papers.ssrn.com/sol3/papers.cfm?abstract_id=1819583</w:t>
        </w:r>
      </w:hyperlink>
      <w:r>
        <w:t xml:space="preserve"> </w:t>
      </w:r>
    </w:p>
    <w:p w14:paraId="2A9A0148" w14:textId="77777777" w:rsidR="00832F13" w:rsidRPr="009F3E9A" w:rsidRDefault="00832F13" w:rsidP="00832F13">
      <w:pPr>
        <w:rPr>
          <w:rStyle w:val="TitleChar"/>
        </w:rPr>
      </w:pPr>
      <w:r>
        <w:t xml:space="preserve">Granted, “lawyers at the State Department, including top legal adviser Harold Koh, believe this rationale veers near the edge of what can be considered permission” and are concerned because “[c]onducting drone strikes in a country against its will could be seen as an act of war.”62 Nevertheless, the notion of </w:t>
      </w:r>
      <w:r w:rsidRPr="009F3E9A">
        <w:rPr>
          <w:rStyle w:val="TitleChar"/>
        </w:rPr>
        <w:t>consent is</w:t>
      </w:r>
      <w:r>
        <w:t xml:space="preserve"> one that is </w:t>
      </w:r>
      <w:r w:rsidRPr="009F3E9A">
        <w:rPr>
          <w:rStyle w:val="TitleChar"/>
        </w:rPr>
        <w:t>hotly debated by opponents of targeted killings</w:t>
      </w:r>
      <w:r>
        <w:t xml:space="preserve">. </w:t>
      </w:r>
      <w:r w:rsidRPr="009F3E9A">
        <w:rPr>
          <w:rStyle w:val="TitleChar"/>
        </w:rPr>
        <w:t>The Bureau of Investigative Journalism reports</w:t>
      </w:r>
      <w:r>
        <w:t xml:space="preserve"> that </w:t>
      </w:r>
      <w:r w:rsidRPr="00E809D6">
        <w:rPr>
          <w:rStyle w:val="TitleChar"/>
          <w:highlight w:val="yellow"/>
        </w:rPr>
        <w:t>Pakistan “</w:t>
      </w:r>
      <w:r w:rsidRPr="00E809D6">
        <w:rPr>
          <w:rStyle w:val="TitleChar"/>
        </w:rPr>
        <w:t xml:space="preserve">categorically </w:t>
      </w:r>
      <w:r w:rsidRPr="00E809D6">
        <w:rPr>
          <w:rStyle w:val="TitleChar"/>
          <w:highlight w:val="yellow"/>
        </w:rPr>
        <w:t>rejects</w:t>
      </w:r>
      <w:r w:rsidRPr="009F3E9A">
        <w:rPr>
          <w:rStyle w:val="TitleChar"/>
        </w:rPr>
        <w:t>” the claim</w:t>
      </w:r>
      <w:r>
        <w:t xml:space="preserve"> that </w:t>
      </w:r>
      <w:r w:rsidRPr="009F3E9A">
        <w:rPr>
          <w:rStyle w:val="TitleChar"/>
        </w:rPr>
        <w:t xml:space="preserve">it tacitly allows </w:t>
      </w:r>
      <w:r w:rsidRPr="00E809D6">
        <w:rPr>
          <w:rStyle w:val="TitleChar"/>
        </w:rPr>
        <w:t xml:space="preserve">drone </w:t>
      </w:r>
      <w:r w:rsidRPr="00E809D6">
        <w:rPr>
          <w:rStyle w:val="TitleChar"/>
          <w:highlight w:val="yellow"/>
        </w:rPr>
        <w:t>strikes</w:t>
      </w:r>
      <w:r>
        <w:t xml:space="preserve"> in its territory63 and </w:t>
      </w:r>
      <w:r w:rsidRPr="009F3E9A">
        <w:rPr>
          <w:rStyle w:val="TitleChar"/>
        </w:rPr>
        <w:t>in the</w:t>
      </w:r>
      <w:r>
        <w:t xml:space="preserve"> same </w:t>
      </w:r>
      <w:r w:rsidRPr="009F3E9A">
        <w:rPr>
          <w:rStyle w:val="TitleChar"/>
        </w:rPr>
        <w:t>New York</w:t>
      </w:r>
    </w:p>
    <w:p w14:paraId="712FE26C" w14:textId="77777777" w:rsidR="00832F13" w:rsidRDefault="00832F13" w:rsidP="00832F13">
      <w:r w:rsidRPr="009F3E9A">
        <w:rPr>
          <w:rStyle w:val="TitleChar"/>
        </w:rPr>
        <w:t>Times</w:t>
      </w:r>
      <w:r>
        <w:t xml:space="preserve"> article discussed above </w:t>
      </w:r>
      <w:r w:rsidRPr="009F3E9A">
        <w:rPr>
          <w:rStyle w:val="TitleChar"/>
        </w:rPr>
        <w:t>an official with Pakistani intelligence “said any suggestion of Pakistani cooperation was ‘hogwash</w:t>
      </w:r>
      <w:r>
        <w:t xml:space="preserve">.’”64 </w:t>
      </w:r>
      <w:r w:rsidRPr="00E809D6">
        <w:rPr>
          <w:rStyle w:val="TitleChar"/>
        </w:rPr>
        <w:t>However</w:t>
      </w:r>
      <w:r w:rsidRPr="00E809D6">
        <w:rPr>
          <w:highlight w:val="yellow"/>
        </w:rPr>
        <w:t xml:space="preserve">, </w:t>
      </w:r>
      <w:r w:rsidRPr="00E809D6">
        <w:rPr>
          <w:rStyle w:val="TitleChar"/>
          <w:highlight w:val="yellow"/>
          <w:bdr w:val="single" w:sz="4" w:space="0" w:color="auto"/>
        </w:rPr>
        <w:t>these protests lack credibility</w:t>
      </w:r>
      <w:r w:rsidRPr="00E809D6">
        <w:rPr>
          <w:highlight w:val="yellow"/>
        </w:rPr>
        <w:t xml:space="preserve"> </w:t>
      </w:r>
      <w:r w:rsidRPr="00E809D6">
        <w:rPr>
          <w:rStyle w:val="TitleChar"/>
          <w:highlight w:val="yellow"/>
        </w:rPr>
        <w:t>as Pakistan</w:t>
      </w:r>
      <w:r w:rsidRPr="00E809D6">
        <w:rPr>
          <w:highlight w:val="yellow"/>
        </w:rPr>
        <w:t xml:space="preserve"> </w:t>
      </w:r>
      <w:r w:rsidRPr="00E809D6">
        <w:rPr>
          <w:rStyle w:val="TitleChar"/>
          <w:highlight w:val="yellow"/>
          <w:bdr w:val="single" w:sz="4" w:space="0" w:color="auto"/>
        </w:rPr>
        <w:t xml:space="preserve">has not exercised its rights </w:t>
      </w:r>
      <w:r w:rsidRPr="00E809D6">
        <w:rPr>
          <w:rStyle w:val="TitleChar"/>
          <w:bdr w:val="single" w:sz="4" w:space="0" w:color="auto"/>
        </w:rPr>
        <w:t>under international law</w:t>
      </w:r>
      <w:r w:rsidRPr="00E809D6">
        <w:t xml:space="preserve"> </w:t>
      </w:r>
      <w:r w:rsidRPr="00E809D6">
        <w:rPr>
          <w:rStyle w:val="TitleChar"/>
          <w:highlight w:val="yellow"/>
        </w:rPr>
        <w:t xml:space="preserve">to prevent strikes by asking the U.S. to stop, intercepting </w:t>
      </w:r>
      <w:r w:rsidRPr="00E809D6">
        <w:rPr>
          <w:rStyle w:val="TitleChar"/>
        </w:rPr>
        <w:t xml:space="preserve">American </w:t>
      </w:r>
      <w:r w:rsidRPr="00E809D6">
        <w:rPr>
          <w:rStyle w:val="TitleChar"/>
          <w:highlight w:val="yellow"/>
        </w:rPr>
        <w:t>aircraft, targeting U.S. operators</w:t>
      </w:r>
      <w:r w:rsidRPr="009F3E9A">
        <w:rPr>
          <w:rStyle w:val="TitleChar"/>
        </w:rPr>
        <w:t xml:space="preserve"> on the ground, </w:t>
      </w:r>
      <w:r w:rsidRPr="00E809D6">
        <w:rPr>
          <w:rStyle w:val="TitleChar"/>
          <w:highlight w:val="yellow"/>
        </w:rPr>
        <w:t xml:space="preserve">or lodging a </w:t>
      </w:r>
      <w:r w:rsidRPr="00E809D6">
        <w:rPr>
          <w:rStyle w:val="TitleChar"/>
        </w:rPr>
        <w:t xml:space="preserve">formal </w:t>
      </w:r>
      <w:r w:rsidRPr="00E809D6">
        <w:rPr>
          <w:rStyle w:val="TitleChar"/>
          <w:highlight w:val="yellow"/>
        </w:rPr>
        <w:t>protest</w:t>
      </w:r>
      <w:r>
        <w:t xml:space="preserve"> with the UN General Assembly or the Security Council. </w:t>
      </w:r>
      <w:r w:rsidRPr="009F3E9A">
        <w:rPr>
          <w:rStyle w:val="TitleChar"/>
        </w:rPr>
        <w:t xml:space="preserve">If </w:t>
      </w:r>
      <w:r w:rsidRPr="00E809D6">
        <w:rPr>
          <w:rStyle w:val="TitleChar"/>
          <w:highlight w:val="yellow"/>
        </w:rPr>
        <w:t>the strikes are</w:t>
      </w:r>
      <w:r w:rsidRPr="00E809D6">
        <w:rPr>
          <w:highlight w:val="yellow"/>
        </w:rPr>
        <w:t xml:space="preserve"> </w:t>
      </w:r>
      <w:r w:rsidRPr="00E809D6">
        <w:rPr>
          <w:rStyle w:val="TitleChar"/>
          <w:highlight w:val="yellow"/>
          <w:bdr w:val="single" w:sz="4" w:space="0" w:color="auto"/>
        </w:rPr>
        <w:t>truly without consent</w:t>
      </w:r>
      <w:r>
        <w:t xml:space="preserve">, are a violation of Pakistani sovereignty, and are akin to acts of war, </w:t>
      </w:r>
      <w:r w:rsidRPr="00E809D6">
        <w:rPr>
          <w:rStyle w:val="TitleChar"/>
          <w:highlight w:val="yellow"/>
        </w:rPr>
        <w:t>one would</w:t>
      </w:r>
      <w:r w:rsidRPr="00E809D6">
        <w:rPr>
          <w:highlight w:val="yellow"/>
        </w:rPr>
        <w:t xml:space="preserve"> </w:t>
      </w:r>
      <w:r w:rsidRPr="00E809D6">
        <w:rPr>
          <w:rStyle w:val="TitleChar"/>
          <w:highlight w:val="yellow"/>
          <w:bdr w:val="single" w:sz="4" w:space="0" w:color="auto"/>
        </w:rPr>
        <w:t>expect something</w:t>
      </w:r>
      <w:r w:rsidRPr="009F3E9A">
        <w:rPr>
          <w:rStyle w:val="TitleChar"/>
          <w:bdr w:val="single" w:sz="4" w:space="0" w:color="auto"/>
        </w:rPr>
        <w:t xml:space="preserve"> more</w:t>
      </w:r>
      <w:r>
        <w:t xml:space="preserve"> </w:t>
      </w:r>
      <w:r w:rsidRPr="009F3E9A">
        <w:rPr>
          <w:rStyle w:val="TitleChar"/>
        </w:rPr>
        <w:t>from the Pakistani government</w:t>
      </w:r>
      <w:r>
        <w:t>. With regard to Yemen, the question of consent is far clearer as Yemeni officials have gone on the record specifically noting their approval of U.S. strikes.65</w:t>
      </w:r>
    </w:p>
    <w:p w14:paraId="550E3D13" w14:textId="77777777" w:rsidR="00832F13" w:rsidRPr="00F10480" w:rsidRDefault="00832F13" w:rsidP="00832F13"/>
    <w:p w14:paraId="1E49D4DA" w14:textId="77777777" w:rsidR="00832F13" w:rsidRDefault="00832F13" w:rsidP="00832F13">
      <w:pPr>
        <w:pStyle w:val="Heading4"/>
      </w:pPr>
      <w:r>
        <w:t xml:space="preserve">Pakistan supports aggressive U.S. drone strikes---they just can’t admit it publicly for domestic political reasons </w:t>
      </w:r>
    </w:p>
    <w:p w14:paraId="11776599" w14:textId="77777777" w:rsidR="00832F13" w:rsidRDefault="00832F13" w:rsidP="00832F13">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2C814D1D" w14:textId="77777777" w:rsidR="00832F13" w:rsidRPr="000208C0" w:rsidRDefault="00832F13" w:rsidP="00832F13">
      <w:pPr>
        <w:rPr>
          <w:sz w:val="16"/>
        </w:rPr>
      </w:pPr>
      <w:r w:rsidRPr="000208C0">
        <w:rPr>
          <w:sz w:val="16"/>
        </w:rPr>
        <w:t xml:space="preserve">It is also telling that </w:t>
      </w:r>
      <w:r w:rsidRPr="00E809D6">
        <w:rPr>
          <w:rStyle w:val="TitleChar"/>
          <w:highlight w:val="yellow"/>
        </w:rPr>
        <w:t>drones</w:t>
      </w:r>
      <w:r w:rsidRPr="00DC29D8">
        <w:rPr>
          <w:rStyle w:val="TitleChar"/>
        </w:rPr>
        <w:t xml:space="preserve"> have</w:t>
      </w:r>
      <w:r w:rsidRPr="000208C0">
        <w:rPr>
          <w:sz w:val="16"/>
        </w:rPr>
        <w:t xml:space="preserve"> </w:t>
      </w:r>
      <w:r w:rsidRPr="00E809D6">
        <w:rPr>
          <w:rStyle w:val="TitleChar"/>
          <w:highlight w:val="yellow"/>
          <w:bdr w:val="single" w:sz="4" w:space="0" w:color="auto"/>
        </w:rPr>
        <w:t>earned the backing</w:t>
      </w:r>
      <w:r w:rsidRPr="00E809D6">
        <w:rPr>
          <w:sz w:val="16"/>
          <w:highlight w:val="yellow"/>
        </w:rPr>
        <w:t xml:space="preserve">, </w:t>
      </w:r>
      <w:r w:rsidRPr="00E809D6">
        <w:rPr>
          <w:rStyle w:val="TitleChar"/>
          <w:highlight w:val="yellow"/>
        </w:rPr>
        <w:t xml:space="preserve">albeit secret, of </w:t>
      </w:r>
      <w:r w:rsidRPr="00E809D6">
        <w:rPr>
          <w:rStyle w:val="TitleChar"/>
        </w:rPr>
        <w:t xml:space="preserve">foreign </w:t>
      </w:r>
      <w:r w:rsidRPr="00E809D6">
        <w:rPr>
          <w:rStyle w:val="TitleChar"/>
          <w:highlight w:val="yellow"/>
        </w:rPr>
        <w:t>governments</w:t>
      </w:r>
      <w:r w:rsidRPr="000208C0">
        <w:rPr>
          <w:sz w:val="16"/>
        </w:rPr>
        <w:t xml:space="preserve">. In order </w:t>
      </w:r>
      <w:r w:rsidRPr="00E809D6">
        <w:rPr>
          <w:rStyle w:val="TitleChar"/>
          <w:highlight w:val="yellow"/>
        </w:rPr>
        <w:t xml:space="preserve">to maintain </w:t>
      </w:r>
      <w:r w:rsidRPr="00E809D6">
        <w:rPr>
          <w:rStyle w:val="TitleChar"/>
        </w:rPr>
        <w:t xml:space="preserve">popular </w:t>
      </w:r>
      <w:r w:rsidRPr="00E809D6">
        <w:rPr>
          <w:rStyle w:val="TitleChar"/>
          <w:highlight w:val="yellow"/>
        </w:rPr>
        <w:t>support</w:t>
      </w:r>
      <w:r w:rsidRPr="000208C0">
        <w:rPr>
          <w:sz w:val="16"/>
        </w:rPr>
        <w:t xml:space="preserve">, </w:t>
      </w:r>
      <w:r w:rsidRPr="00DC29D8">
        <w:rPr>
          <w:rStyle w:val="TitleChar"/>
        </w:rPr>
        <w:t xml:space="preserve">politicians in </w:t>
      </w:r>
      <w:r w:rsidRPr="00E809D6">
        <w:rPr>
          <w:rStyle w:val="TitleChar"/>
          <w:highlight w:val="yellow"/>
        </w:rPr>
        <w:t>Pakistan and Yemen</w:t>
      </w:r>
      <w:r w:rsidRPr="000208C0">
        <w:rPr>
          <w:sz w:val="16"/>
        </w:rPr>
        <w:t xml:space="preserve"> routinely </w:t>
      </w:r>
      <w:r w:rsidRPr="00E809D6">
        <w:rPr>
          <w:rStyle w:val="TitleChar"/>
          <w:highlight w:val="yellow"/>
        </w:rPr>
        <w:t>rail against the</w:t>
      </w:r>
      <w:r w:rsidRPr="00DC29D8">
        <w:rPr>
          <w:rStyle w:val="TitleChar"/>
        </w:rPr>
        <w:t xml:space="preserve"> U.S. drone </w:t>
      </w:r>
      <w:r w:rsidRPr="00E809D6">
        <w:rPr>
          <w:rStyle w:val="TitleChar"/>
          <w:highlight w:val="yellow"/>
        </w:rPr>
        <w:t>campaign</w:t>
      </w:r>
      <w:r w:rsidRPr="000208C0">
        <w:rPr>
          <w:sz w:val="16"/>
        </w:rPr>
        <w:t xml:space="preserve">. </w:t>
      </w:r>
      <w:r w:rsidRPr="00E809D6">
        <w:rPr>
          <w:rStyle w:val="TitleChar"/>
          <w:highlight w:val="yellow"/>
          <w:bdr w:val="single" w:sz="4" w:space="0" w:color="auto"/>
        </w:rPr>
        <w:t>In reality</w:t>
      </w:r>
      <w:r w:rsidRPr="00DC29D8">
        <w:rPr>
          <w:rStyle w:val="TitleChar"/>
          <w:bdr w:val="single" w:sz="4" w:space="0" w:color="auto"/>
        </w:rPr>
        <w:t xml:space="preserve">, however, </w:t>
      </w:r>
      <w:r w:rsidRPr="00E809D6">
        <w:rPr>
          <w:rStyle w:val="TitleChar"/>
          <w:highlight w:val="yellow"/>
          <w:bdr w:val="single" w:sz="4" w:space="0" w:color="auto"/>
        </w:rPr>
        <w:t>the governments of both</w:t>
      </w:r>
      <w:r w:rsidRPr="00DC29D8">
        <w:rPr>
          <w:rStyle w:val="TitleChar"/>
          <w:bdr w:val="single" w:sz="4" w:space="0" w:color="auto"/>
        </w:rPr>
        <w:t xml:space="preserve"> countries have </w:t>
      </w:r>
      <w:r w:rsidRPr="00E809D6">
        <w:rPr>
          <w:rStyle w:val="TitleChar"/>
          <w:highlight w:val="yellow"/>
          <w:bdr w:val="single" w:sz="4" w:space="0" w:color="auto"/>
        </w:rPr>
        <w:t>supported it</w:t>
      </w:r>
      <w:r w:rsidRPr="000208C0">
        <w:rPr>
          <w:sz w:val="16"/>
        </w:rPr>
        <w:t xml:space="preserve">. During the Bush and Obama administrations, </w:t>
      </w:r>
      <w:r w:rsidRPr="00E809D6">
        <w:rPr>
          <w:rStyle w:val="TitleChar"/>
          <w:highlight w:val="yellow"/>
        </w:rPr>
        <w:t>Pakistan has</w:t>
      </w:r>
      <w:r w:rsidRPr="000208C0">
        <w:rPr>
          <w:sz w:val="16"/>
        </w:rPr>
        <w:t xml:space="preserve"> even periodically </w:t>
      </w:r>
      <w:r w:rsidRPr="00E809D6">
        <w:rPr>
          <w:rStyle w:val="TitleChar"/>
          <w:highlight w:val="yellow"/>
        </w:rPr>
        <w:t>hosted</w:t>
      </w:r>
      <w:r w:rsidRPr="000208C0">
        <w:rPr>
          <w:rStyle w:val="TitleChar"/>
        </w:rPr>
        <w:t xml:space="preserve"> U.S. drone </w:t>
      </w:r>
      <w:r w:rsidRPr="00E809D6">
        <w:rPr>
          <w:rStyle w:val="TitleChar"/>
          <w:highlight w:val="yellow"/>
        </w:rPr>
        <w:t>facilities and</w:t>
      </w:r>
      <w:r w:rsidRPr="000208C0">
        <w:rPr>
          <w:rStyle w:val="TitleChar"/>
        </w:rPr>
        <w:t xml:space="preserve"> has </w:t>
      </w:r>
      <w:r w:rsidRPr="00E809D6">
        <w:rPr>
          <w:rStyle w:val="TitleChar"/>
          <w:highlight w:val="yellow"/>
        </w:rPr>
        <w:t>been told about strikes in advance</w:t>
      </w:r>
      <w:r w:rsidRPr="000208C0">
        <w:rPr>
          <w:sz w:val="16"/>
        </w:rPr>
        <w:t>.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w:t>
      </w:r>
    </w:p>
    <w:p w14:paraId="777823A7" w14:textId="77777777" w:rsidR="00832F13" w:rsidRPr="000208C0" w:rsidRDefault="00832F13" w:rsidP="00832F13">
      <w:pPr>
        <w:rPr>
          <w:sz w:val="16"/>
        </w:rPr>
      </w:pPr>
      <w:r w:rsidRPr="000208C0">
        <w:rPr>
          <w:rStyle w:val="TitleChar"/>
        </w:rPr>
        <w:t xml:space="preserve">As </w:t>
      </w:r>
      <w:r w:rsidRPr="00E809D6">
        <w:rPr>
          <w:rStyle w:val="TitleChar"/>
          <w:highlight w:val="yellow"/>
        </w:rPr>
        <w:t>officials in</w:t>
      </w:r>
      <w:r w:rsidRPr="000208C0">
        <w:rPr>
          <w:sz w:val="16"/>
        </w:rPr>
        <w:t xml:space="preserve"> </w:t>
      </w:r>
      <w:r w:rsidRPr="00E809D6">
        <w:rPr>
          <w:rStyle w:val="TitleChar"/>
          <w:highlight w:val="yellow"/>
        </w:rPr>
        <w:t>both</w:t>
      </w:r>
      <w:r w:rsidRPr="000208C0">
        <w:rPr>
          <w:sz w:val="16"/>
        </w:rPr>
        <w:t xml:space="preserve"> </w:t>
      </w:r>
      <w:r w:rsidRPr="000208C0">
        <w:rPr>
          <w:rStyle w:val="TitleChar"/>
        </w:rPr>
        <w:t xml:space="preserve">Pakistan and Yemen </w:t>
      </w:r>
      <w:r w:rsidRPr="00E809D6">
        <w:rPr>
          <w:rStyle w:val="TitleChar"/>
          <w:highlight w:val="yellow"/>
        </w:rPr>
        <w:t>realize</w:t>
      </w:r>
      <w:r w:rsidRPr="000208C0">
        <w:rPr>
          <w:rStyle w:val="TitleChar"/>
        </w:rPr>
        <w:t xml:space="preserve">, U.S. drone </w:t>
      </w:r>
      <w:r w:rsidRPr="00E809D6">
        <w:rPr>
          <w:rStyle w:val="TitleChar"/>
          <w:highlight w:val="yellow"/>
        </w:rPr>
        <w:t>strikes help their governments by targeting common enemies</w:t>
      </w:r>
      <w:r w:rsidRPr="000208C0">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E809D6">
        <w:rPr>
          <w:rStyle w:val="TitleChar"/>
          <w:highlight w:val="yellow"/>
        </w:rPr>
        <w:t>the U</w:t>
      </w:r>
      <w:r w:rsidRPr="000208C0">
        <w:rPr>
          <w:sz w:val="16"/>
        </w:rPr>
        <w:t xml:space="preserve">nited </w:t>
      </w:r>
      <w:r w:rsidRPr="00E809D6">
        <w:rPr>
          <w:rStyle w:val="TitleChar"/>
          <w:highlight w:val="yellow"/>
        </w:rPr>
        <w:t>S</w:t>
      </w:r>
      <w:r w:rsidRPr="000208C0">
        <w:rPr>
          <w:sz w:val="16"/>
        </w:rPr>
        <w:t xml:space="preserve">tates </w:t>
      </w:r>
      <w:r w:rsidRPr="000208C0">
        <w:rPr>
          <w:rStyle w:val="TitleChar"/>
        </w:rPr>
        <w:t xml:space="preserve">has </w:t>
      </w:r>
      <w:r w:rsidRPr="00E809D6">
        <w:rPr>
          <w:rStyle w:val="TitleChar"/>
          <w:highlight w:val="yellow"/>
        </w:rPr>
        <w:t>conducted "goodwill kills" agains</w:t>
      </w:r>
      <w:r w:rsidRPr="000208C0">
        <w:rPr>
          <w:rStyle w:val="TitleChar"/>
        </w:rPr>
        <w:t xml:space="preserve">t Pakistani </w:t>
      </w:r>
      <w:r w:rsidRPr="00E809D6">
        <w:rPr>
          <w:rStyle w:val="TitleChar"/>
          <w:highlight w:val="yellow"/>
        </w:rPr>
        <w:t>militants who threatened Pakistan far more than the U</w:t>
      </w:r>
      <w:r w:rsidRPr="000208C0">
        <w:rPr>
          <w:sz w:val="16"/>
        </w:rPr>
        <w:t xml:space="preserve">nited </w:t>
      </w:r>
      <w:r w:rsidRPr="00E809D6">
        <w:rPr>
          <w:rStyle w:val="TitleChar"/>
          <w:highlight w:val="yellow"/>
        </w:rPr>
        <w:t>S</w:t>
      </w:r>
      <w:r w:rsidRPr="000208C0">
        <w:rPr>
          <w:sz w:val="16"/>
        </w:rPr>
        <w:t xml:space="preserve">tates. </w:t>
      </w:r>
      <w:r w:rsidRPr="000208C0">
        <w:rPr>
          <w:rStyle w:val="TitleChar"/>
        </w:rPr>
        <w:t>Thus</w:t>
      </w:r>
      <w:r w:rsidRPr="000208C0">
        <w:rPr>
          <w:sz w:val="16"/>
        </w:rPr>
        <w:t xml:space="preserve">, </w:t>
      </w:r>
      <w:r w:rsidRPr="00E809D6">
        <w:rPr>
          <w:rStyle w:val="TitleChar"/>
          <w:highlight w:val="yellow"/>
          <w:bdr w:val="single" w:sz="4" w:space="0" w:color="auto"/>
        </w:rPr>
        <w:t>in private, Pakistan supports</w:t>
      </w:r>
      <w:r w:rsidRPr="000208C0">
        <w:rPr>
          <w:rStyle w:val="TitleChar"/>
          <w:bdr w:val="single" w:sz="4" w:space="0" w:color="auto"/>
        </w:rPr>
        <w:t xml:space="preserve"> </w:t>
      </w:r>
      <w:r w:rsidRPr="00E809D6">
        <w:rPr>
          <w:rStyle w:val="TitleChar"/>
          <w:highlight w:val="yellow"/>
          <w:bdr w:val="single" w:sz="4" w:space="0" w:color="auto"/>
        </w:rPr>
        <w:t>the</w:t>
      </w:r>
      <w:r w:rsidRPr="000208C0">
        <w:rPr>
          <w:rStyle w:val="TitleChar"/>
          <w:bdr w:val="single" w:sz="4" w:space="0" w:color="auto"/>
        </w:rPr>
        <w:t xml:space="preserve"> drone </w:t>
      </w:r>
      <w:r w:rsidRPr="00E809D6">
        <w:rPr>
          <w:rStyle w:val="TitleChar"/>
          <w:highlight w:val="yellow"/>
          <w:bdr w:val="single" w:sz="4" w:space="0" w:color="auto"/>
        </w:rPr>
        <w:t>program</w:t>
      </w:r>
      <w:r w:rsidRPr="000208C0">
        <w:rPr>
          <w:sz w:val="16"/>
        </w:rPr>
        <w:t xml:space="preserve">. As then Prime Minister Yousaf Raza </w:t>
      </w:r>
      <w:r w:rsidRPr="00E809D6">
        <w:rPr>
          <w:rStyle w:val="TitleChar"/>
          <w:highlight w:val="yellow"/>
        </w:rPr>
        <w:t>Gilani told</w:t>
      </w:r>
      <w:r w:rsidRPr="000208C0">
        <w:rPr>
          <w:sz w:val="16"/>
        </w:rPr>
        <w:t xml:space="preserve"> Anne Patterson, then </w:t>
      </w:r>
      <w:r w:rsidRPr="000208C0">
        <w:rPr>
          <w:rStyle w:val="TitleChar"/>
        </w:rPr>
        <w:t>the U.S. ambassador</w:t>
      </w:r>
      <w:r w:rsidRPr="000208C0">
        <w:rPr>
          <w:sz w:val="16"/>
        </w:rPr>
        <w:t xml:space="preserve"> to Pakistan, in 2008, "</w:t>
      </w:r>
      <w:r w:rsidRPr="00E809D6">
        <w:rPr>
          <w:rStyle w:val="TitleChar"/>
          <w:highlight w:val="yellow"/>
        </w:rPr>
        <w:t>We'll protest</w:t>
      </w:r>
      <w:r w:rsidRPr="000208C0">
        <w:rPr>
          <w:rStyle w:val="TitleChar"/>
        </w:rPr>
        <w:t xml:space="preserve"> [against the drone program] in the National Assembly </w:t>
      </w:r>
      <w:r w:rsidRPr="00E809D6">
        <w:rPr>
          <w:rStyle w:val="TitleChar"/>
          <w:highlight w:val="yellow"/>
        </w:rPr>
        <w:t>and then ignore it</w:t>
      </w:r>
      <w:r w:rsidRPr="00E809D6">
        <w:rPr>
          <w:sz w:val="16"/>
          <w:highlight w:val="yellow"/>
        </w:rPr>
        <w:t>."</w:t>
      </w:r>
    </w:p>
    <w:p w14:paraId="56FCC0DE" w14:textId="77777777" w:rsidR="00832F13" w:rsidRPr="000208C0" w:rsidRDefault="00832F13" w:rsidP="00832F13">
      <w:pPr>
        <w:rPr>
          <w:sz w:val="16"/>
        </w:rPr>
      </w:pPr>
      <w:r w:rsidRPr="000208C0">
        <w:rPr>
          <w:sz w:val="16"/>
        </w:rPr>
        <w:t xml:space="preserve">Still, </w:t>
      </w:r>
      <w:r w:rsidRPr="000208C0">
        <w:rPr>
          <w:rStyle w:val="TitleChar"/>
        </w:rPr>
        <w:t>Pakistan is reluctant to make its approval public</w:t>
      </w:r>
      <w:r w:rsidRPr="000208C0">
        <w:rPr>
          <w:sz w:val="16"/>
        </w:rPr>
        <w:t xml:space="preserve">. First of all, </w:t>
      </w:r>
      <w:r w:rsidRPr="000208C0">
        <w:rPr>
          <w:rStyle w:val="TitleChar"/>
        </w:rPr>
        <w:t>the country's inability to fight terrorists on its own soil is a humiliation for Pakistan's politically powerful armed forces</w:t>
      </w:r>
      <w:r w:rsidRPr="000208C0">
        <w:rPr>
          <w:sz w:val="16"/>
        </w:rPr>
        <w:t xml:space="preserve">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w:t>
      </w:r>
    </w:p>
    <w:p w14:paraId="397FE096" w14:textId="77777777" w:rsidR="00832F13" w:rsidRPr="00D17C4E" w:rsidRDefault="00832F13" w:rsidP="00832F13"/>
    <w:p w14:paraId="359A9DD4" w14:textId="77777777" w:rsidR="00832F13" w:rsidRPr="00832F13" w:rsidRDefault="00832F13" w:rsidP="00832F13"/>
    <w:sectPr w:rsidR="00832F13" w:rsidRPr="00832F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6BD71" w14:textId="77777777" w:rsidR="00982B3E" w:rsidRDefault="00982B3E" w:rsidP="005F5576">
      <w:r>
        <w:separator/>
      </w:r>
    </w:p>
  </w:endnote>
  <w:endnote w:type="continuationSeparator" w:id="0">
    <w:p w14:paraId="6716CE6A" w14:textId="77777777" w:rsidR="00982B3E" w:rsidRDefault="00982B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953EE" w14:textId="77777777" w:rsidR="00982B3E" w:rsidRDefault="00982B3E" w:rsidP="005F5576">
      <w:r>
        <w:separator/>
      </w:r>
    </w:p>
  </w:footnote>
  <w:footnote w:type="continuationSeparator" w:id="0">
    <w:p w14:paraId="5E54BA1C" w14:textId="77777777" w:rsidR="00982B3E" w:rsidRDefault="00982B3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3E"/>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2EE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59CB"/>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2F13"/>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2B3E"/>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7EA661"/>
  <w15:docId w15:val="{3688F01F-520E-43B8-8F5F-134D14BB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6"/>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832F13"/>
    <w:rPr>
      <w:bCs/>
      <w:u w:val="single"/>
    </w:rPr>
  </w:style>
  <w:style w:type="paragraph" w:styleId="Title">
    <w:name w:val="Title"/>
    <w:basedOn w:val="Normal"/>
    <w:next w:val="Normal"/>
    <w:link w:val="TitleChar"/>
    <w:uiPriority w:val="6"/>
    <w:qFormat/>
    <w:rsid w:val="00832F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32F13"/>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2E2EE6"/>
    <w:pPr>
      <w:ind w:left="288" w:right="288"/>
    </w:pPr>
    <w:rPr>
      <w:rFonts w:cstheme="minorBidi"/>
    </w:rPr>
  </w:style>
  <w:style w:type="character" w:customStyle="1" w:styleId="cardtextChar">
    <w:name w:val="card text Char"/>
    <w:basedOn w:val="DefaultParagraphFont"/>
    <w:link w:val="cardtext"/>
    <w:rsid w:val="002E2EE6"/>
    <w:rPr>
      <w:rFonts w:ascii="Georgia" w:hAnsi="Georgia"/>
    </w:rPr>
  </w:style>
  <w:style w:type="paragraph" w:styleId="ListParagraph">
    <w:name w:val="List Paragraph"/>
    <w:basedOn w:val="Normal"/>
    <w:uiPriority w:val="34"/>
    <w:rsid w:val="002E2EE6"/>
    <w:pPr>
      <w:ind w:left="720"/>
      <w:contextualSpacing/>
    </w:pPr>
  </w:style>
  <w:style w:type="character" w:customStyle="1" w:styleId="BoldUnderline">
    <w:name w:val="BoldUnderline"/>
    <w:basedOn w:val="DefaultParagraphFont"/>
    <w:uiPriority w:val="1"/>
    <w:qFormat/>
    <w:rsid w:val="002E2EE6"/>
    <w:rPr>
      <w:rFonts w:ascii="Arial" w:hAnsi="Arial"/>
      <w:b/>
      <w:sz w:val="20"/>
      <w:u w:val="single"/>
    </w:rPr>
  </w:style>
  <w:style w:type="paragraph" w:customStyle="1" w:styleId="Analytic">
    <w:name w:val="Analytic"/>
    <w:basedOn w:val="Normal"/>
    <w:link w:val="AnalyticChar"/>
    <w:qFormat/>
    <w:rsid w:val="002E2EE6"/>
    <w:rPr>
      <w:rFonts w:ascii="Arial" w:eastAsia="Calibri" w:hAnsi="Arial"/>
      <w:b/>
      <w:sz w:val="24"/>
      <w:szCs w:val="24"/>
    </w:rPr>
  </w:style>
  <w:style w:type="character" w:customStyle="1" w:styleId="AnalyticChar">
    <w:name w:val="Analytic Char"/>
    <w:link w:val="Analytic"/>
    <w:rsid w:val="002E2EE6"/>
    <w:rPr>
      <w:rFonts w:ascii="Arial" w:eastAsia="Calibri" w:hAnsi="Arial" w:cs="Calibri"/>
      <w:b/>
      <w:sz w:val="24"/>
      <w:szCs w:val="24"/>
    </w:rPr>
  </w:style>
  <w:style w:type="paragraph" w:customStyle="1" w:styleId="Citation">
    <w:name w:val="Citation"/>
    <w:basedOn w:val="Normal"/>
    <w:qFormat/>
    <w:rsid w:val="002E2EE6"/>
    <w:rPr>
      <w:rFonts w:ascii="Arial" w:eastAsia="Calibri" w:hAnsi="Arial"/>
      <w:b/>
      <w:sz w:val="24"/>
      <w:u w:val="single"/>
    </w:rPr>
  </w:style>
  <w:style w:type="paragraph" w:customStyle="1" w:styleId="card">
    <w:name w:val="card"/>
    <w:basedOn w:val="Normal"/>
    <w:link w:val="cardChar"/>
    <w:qFormat/>
    <w:rsid w:val="002E2EE6"/>
    <w:pPr>
      <w:ind w:left="288" w:right="288"/>
    </w:pPr>
    <w:rPr>
      <w:rFonts w:eastAsia="Calibri"/>
    </w:rPr>
  </w:style>
  <w:style w:type="character" w:customStyle="1" w:styleId="cardChar">
    <w:name w:val="card Char"/>
    <w:link w:val="card"/>
    <w:rsid w:val="002E2EE6"/>
    <w:rPr>
      <w:rFonts w:ascii="Georgia" w:eastAsia="Calibri" w:hAnsi="Georgia" w:cs="Calibri"/>
    </w:rPr>
  </w:style>
  <w:style w:type="character" w:customStyle="1" w:styleId="underline">
    <w:name w:val="underline"/>
    <w:link w:val="textbold"/>
    <w:qFormat/>
    <w:rsid w:val="002E2EE6"/>
    <w:rPr>
      <w:u w:val="single"/>
    </w:rPr>
  </w:style>
  <w:style w:type="paragraph" w:customStyle="1" w:styleId="textbold">
    <w:name w:val="text bold"/>
    <w:basedOn w:val="Normal"/>
    <w:link w:val="underline"/>
    <w:rsid w:val="002E2EE6"/>
    <w:pPr>
      <w:ind w:left="720"/>
      <w:jc w:val="both"/>
    </w:pPr>
    <w:rPr>
      <w:rFonts w:asciiTheme="minorHAnsi" w:hAnsiTheme="minorHAnsi" w:cstheme="minorBidi"/>
      <w:u w:val="single"/>
    </w:rPr>
  </w:style>
  <w:style w:type="character" w:customStyle="1" w:styleId="Box">
    <w:name w:val="Box"/>
    <w:qFormat/>
    <w:rsid w:val="002E2EE6"/>
    <w:rPr>
      <w:b/>
      <w:u w:val="single"/>
      <w:bdr w:val="single" w:sz="4" w:space="0" w:color="auto"/>
    </w:rPr>
  </w:style>
  <w:style w:type="character" w:customStyle="1" w:styleId="boldunderline0">
    <w:name w:val="bold underline"/>
    <w:qFormat/>
    <w:rsid w:val="002E2EE6"/>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8" Type="http://schemas.openxmlformats.org/officeDocument/2006/relationships/hyperlink" Target="http://www.lawfareblog.com/wp-content/uploads/2012/12/MTD-AAA.pdf" TargetMode="External"/><Relationship Id="rId26" Type="http://schemas.openxmlformats.org/officeDocument/2006/relationships/hyperlink" Target="http://www.lawfareblog.com/2012/07/bivens-andas-immunity-richard-klingler-responds-on-al-aulaqi-and-i-reply/" TargetMode="External"/><Relationship Id="rId3" Type="http://schemas.openxmlformats.org/officeDocument/2006/relationships/customXml" Target="../customXml/item3.xml"/><Relationship Id="rId21" Type="http://schemas.openxmlformats.org/officeDocument/2006/relationships/hyperlink" Target="http://www.wlf.org/Upload/legalstudies/workingpaper/012910Tribe_WP.pdf" TargetMode="External"/><Relationship Id="rId7" Type="http://schemas.openxmlformats.org/officeDocument/2006/relationships/footnotes" Target="footnotes.xml"/><Relationship Id="rId12"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7" Type="http://schemas.openxmlformats.org/officeDocument/2006/relationships/hyperlink" Target="http://seekingalpha.com/article/1684082-syria-could-upend-debt-ceiling-fight" TargetMode="External"/><Relationship Id="rId25" Type="http://schemas.openxmlformats.org/officeDocument/2006/relationships/hyperlink" Target="http://www.fas.org/sgp/crs/row/RS22030.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wfareblog.com/2013/02/whats-really-wrong-with-the-targeted-killing-white-paper/" TargetMode="External"/><Relationship Id="rId20" Type="http://schemas.openxmlformats.org/officeDocument/2006/relationships/hyperlink" Target="http://www.wlf.org/Upload/legalstudies/workingpaper/012910Tribe_WP.pdf" TargetMode="External"/><Relationship Id="rId29" Type="http://schemas.openxmlformats.org/officeDocument/2006/relationships/hyperlink" Target="http://papers.ssrn.com/sol3/papers.cfm?abstract_id=18195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24" Type="http://schemas.openxmlformats.org/officeDocument/2006/relationships/hyperlink" Target="http://www.lrb.co.uk/v35/n14/stephen-holmes/whats-in-it-for-obama"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23" Type="http://schemas.openxmlformats.org/officeDocument/2006/relationships/hyperlink" Target="http://www.fas.org/sgp/crs/row/RS22030.pdf" TargetMode="External"/><Relationship Id="rId28" Type="http://schemas.openxmlformats.org/officeDocument/2006/relationships/hyperlink" Target="http://papers.ssrn.com/sol3/papers.cfm?abstract_id=1819583"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19" Type="http://schemas.openxmlformats.org/officeDocument/2006/relationships/hyperlink" Target="http://www.lawfareblog.com/wp-content/uploads/2010/10/VFW_Brief_PACER.pdf" TargetMode="External"/><Relationship Id="rId31" Type="http://schemas.openxmlformats.org/officeDocument/2006/relationships/hyperlink" Target="http://papers.ssrn.com/sol3/papers.cfm?abstract_id=1819583" TargetMode="External"/><Relationship Id="rId4" Type="http://schemas.openxmlformats.org/officeDocument/2006/relationships/styles" Target="styles.xml"/><Relationship Id="rId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4"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22" Type="http://schemas.openxmlformats.org/officeDocument/2006/relationships/hyperlink" Target="http://papers.ssrn.com/sol3/papers.cfm?abstract_id=1819583" TargetMode="External"/><Relationship Id="rId27" Type="http://schemas.openxmlformats.org/officeDocument/2006/relationships/hyperlink" Target="http://papers.ssrn.com/sol3/papers.cfm?abstract_id=1819583" TargetMode="External"/><Relationship Id="rId30" Type="http://schemas.openxmlformats.org/officeDocument/2006/relationships/hyperlink" Target="http://www.weeklystandard.com/print/articles/predators-over-pakistan"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77DFE1DA-37C7-4747-B94C-262E74895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1</Pages>
  <Words>32996</Words>
  <Characters>188081</Characters>
  <Application>Microsoft Office Word</Application>
  <DocSecurity>0</DocSecurity>
  <Lines>1567</Lines>
  <Paragraphs>441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2013-10-02T19:11:00Z</dcterms:created>
  <dcterms:modified xsi:type="dcterms:W3CDTF">2013-10-02T19:35:00Z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